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0E8FEE" w14:textId="3DD7706F" w:rsidR="00FF77A1" w:rsidRPr="001C333D" w:rsidRDefault="00FF77A1" w:rsidP="00FF77A1">
      <w:pPr>
        <w:jc w:val="center"/>
        <w:rPr>
          <w:rFonts w:ascii="Times New Roman" w:hAnsi="Times New Roman" w:cs="Times New Roman"/>
          <w:b/>
          <w:sz w:val="28"/>
          <w:szCs w:val="28"/>
          <w:lang w:val="kk-KZ"/>
        </w:rPr>
      </w:pPr>
      <w:r w:rsidRPr="001C333D">
        <w:rPr>
          <w:rFonts w:ascii="Times New Roman" w:hAnsi="Times New Roman" w:cs="Times New Roman"/>
          <w:b/>
          <w:sz w:val="28"/>
          <w:szCs w:val="28"/>
          <w:lang w:val="kk-KZ"/>
        </w:rPr>
        <w:t>13-дәрістің қысқаша сипаттамасы</w:t>
      </w:r>
    </w:p>
    <w:p w14:paraId="2831B4A2" w14:textId="01419659" w:rsidR="00FF77A1" w:rsidRPr="007113A1" w:rsidRDefault="00FF77A1" w:rsidP="00FF77A1">
      <w:pPr>
        <w:rPr>
          <w:rFonts w:ascii="Times New Roman" w:hAnsi="Times New Roman" w:cs="Times New Roman"/>
          <w:sz w:val="28"/>
          <w:szCs w:val="28"/>
          <w:lang w:val="kk-KZ"/>
        </w:rPr>
      </w:pPr>
      <w:r w:rsidRPr="001C333D">
        <w:rPr>
          <w:rFonts w:ascii="Times New Roman" w:hAnsi="Times New Roman" w:cs="Times New Roman"/>
          <w:b/>
          <w:sz w:val="28"/>
          <w:szCs w:val="28"/>
          <w:lang w:val="kk-KZ"/>
        </w:rPr>
        <w:t>№13 дәріс</w:t>
      </w:r>
      <w:r w:rsidRPr="001C333D">
        <w:rPr>
          <w:rFonts w:ascii="Times New Roman" w:hAnsi="Times New Roman" w:cs="Times New Roman"/>
          <w:b/>
          <w:sz w:val="28"/>
          <w:szCs w:val="28"/>
          <w:lang w:val="en-JM"/>
        </w:rPr>
        <w:t>:</w:t>
      </w:r>
      <w:r w:rsidRPr="007113A1">
        <w:rPr>
          <w:rFonts w:ascii="Times New Roman" w:hAnsi="Times New Roman" w:cs="Times New Roman"/>
          <w:sz w:val="28"/>
          <w:szCs w:val="28"/>
          <w:lang w:val="kk-KZ"/>
        </w:rPr>
        <w:t xml:space="preserve"> </w:t>
      </w:r>
      <w:proofErr w:type="spellStart"/>
      <w:r w:rsidRPr="007113A1">
        <w:rPr>
          <w:rFonts w:ascii="Times New Roman" w:hAnsi="Times New Roman" w:cs="Times New Roman"/>
          <w:sz w:val="28"/>
          <w:szCs w:val="28"/>
        </w:rPr>
        <w:t>Көміртекті</w:t>
      </w:r>
      <w:proofErr w:type="spellEnd"/>
      <w:r w:rsidRPr="007113A1">
        <w:rPr>
          <w:rFonts w:ascii="Times New Roman" w:hAnsi="Times New Roman" w:cs="Times New Roman"/>
          <w:sz w:val="28"/>
          <w:szCs w:val="28"/>
        </w:rPr>
        <w:t xml:space="preserve"> </w:t>
      </w:r>
      <w:proofErr w:type="spellStart"/>
      <w:r w:rsidRPr="007113A1">
        <w:rPr>
          <w:rFonts w:ascii="Times New Roman" w:hAnsi="Times New Roman" w:cs="Times New Roman"/>
          <w:sz w:val="28"/>
          <w:szCs w:val="28"/>
        </w:rPr>
        <w:t>нанотүтікшелерді</w:t>
      </w:r>
      <w:proofErr w:type="spellEnd"/>
      <w:r w:rsidRPr="007113A1">
        <w:rPr>
          <w:rFonts w:ascii="Times New Roman" w:hAnsi="Times New Roman" w:cs="Times New Roman"/>
          <w:sz w:val="28"/>
          <w:szCs w:val="28"/>
        </w:rPr>
        <w:t xml:space="preserve"> </w:t>
      </w:r>
      <w:proofErr w:type="spellStart"/>
      <w:r w:rsidRPr="007113A1">
        <w:rPr>
          <w:rFonts w:ascii="Times New Roman" w:hAnsi="Times New Roman" w:cs="Times New Roman"/>
          <w:sz w:val="28"/>
          <w:szCs w:val="28"/>
        </w:rPr>
        <w:t>жалында</w:t>
      </w:r>
      <w:proofErr w:type="spellEnd"/>
      <w:r w:rsidRPr="007113A1">
        <w:rPr>
          <w:rFonts w:ascii="Times New Roman" w:hAnsi="Times New Roman" w:cs="Times New Roman"/>
          <w:sz w:val="28"/>
          <w:szCs w:val="28"/>
        </w:rPr>
        <w:t xml:space="preserve"> </w:t>
      </w:r>
      <w:proofErr w:type="spellStart"/>
      <w:r w:rsidRPr="007113A1">
        <w:rPr>
          <w:rFonts w:ascii="Times New Roman" w:hAnsi="Times New Roman" w:cs="Times New Roman"/>
          <w:sz w:val="28"/>
          <w:szCs w:val="28"/>
        </w:rPr>
        <w:t>алу</w:t>
      </w:r>
      <w:proofErr w:type="spellEnd"/>
      <w:r w:rsidRPr="007113A1">
        <w:rPr>
          <w:rFonts w:ascii="Times New Roman" w:hAnsi="Times New Roman" w:cs="Times New Roman"/>
          <w:sz w:val="28"/>
          <w:szCs w:val="28"/>
        </w:rPr>
        <w:t xml:space="preserve"> </w:t>
      </w:r>
    </w:p>
    <w:p w14:paraId="44B9166A" w14:textId="6F36E3C1" w:rsidR="00FF77A1" w:rsidRPr="007113A1" w:rsidRDefault="001719B7" w:rsidP="00FF77A1">
      <w:pPr>
        <w:rPr>
          <w:rFonts w:ascii="Times New Roman" w:hAnsi="Times New Roman" w:cs="Times New Roman"/>
          <w:sz w:val="28"/>
          <w:szCs w:val="28"/>
          <w:lang w:val="kk-KZ"/>
        </w:rPr>
      </w:pPr>
      <w:r w:rsidRPr="001C333D">
        <w:rPr>
          <w:rFonts w:ascii="Times New Roman" w:hAnsi="Times New Roman" w:cs="Times New Roman"/>
          <w:b/>
          <w:sz w:val="28"/>
          <w:szCs w:val="28"/>
          <w:lang w:val="kk-KZ"/>
        </w:rPr>
        <w:t>Дәріс мақсаты</w:t>
      </w:r>
      <w:r w:rsidRPr="007113A1">
        <w:rPr>
          <w:rFonts w:ascii="Times New Roman" w:hAnsi="Times New Roman" w:cs="Times New Roman"/>
          <w:sz w:val="28"/>
          <w:szCs w:val="28"/>
          <w:lang w:val="kk-KZ"/>
        </w:rPr>
        <w:t xml:space="preserve"> - жалында синтез процесінің физикалық, химиялық және технологиялық негіздерін жан-жақты түсіндіру, сонымен қатар алынатын нанотүтікшелердің құрылымдық қасиеттерін, сапасын және параметрлерін бақылау жолдарын үйрету</w:t>
      </w:r>
      <w:r w:rsidR="00EA1803" w:rsidRPr="007113A1">
        <w:rPr>
          <w:rFonts w:ascii="Times New Roman" w:hAnsi="Times New Roman" w:cs="Times New Roman"/>
          <w:sz w:val="28"/>
          <w:szCs w:val="28"/>
          <w:lang w:val="kk-KZ"/>
        </w:rPr>
        <w:t xml:space="preserve"> </w:t>
      </w:r>
    </w:p>
    <w:p w14:paraId="4618AB3C" w14:textId="674A0A07" w:rsidR="007113A1" w:rsidRDefault="007113A1" w:rsidP="001C333D">
      <w:pPr>
        <w:jc w:val="both"/>
        <w:rPr>
          <w:rFonts w:ascii="Times New Roman" w:hAnsi="Times New Roman" w:cs="Times New Roman"/>
          <w:sz w:val="28"/>
          <w:szCs w:val="28"/>
          <w:lang w:val="kk-KZ"/>
        </w:rPr>
      </w:pPr>
      <w:r w:rsidRPr="007113A1">
        <w:rPr>
          <w:rFonts w:ascii="Times New Roman" w:hAnsi="Times New Roman" w:cs="Times New Roman"/>
          <w:sz w:val="28"/>
          <w:szCs w:val="28"/>
          <w:lang w:val="kk-KZ"/>
        </w:rPr>
        <w:t xml:space="preserve">Көміртекті нанотүтікшелерді жалында алу – бұл жоғары температуралық ортада көміртек атомдарын ыдыратып, катализатор бетінде реттеліп қосылу арқылы біртекті түтікшелер түзу процесі. Жалында синтездің негізінде көміртек көздерінің (ацетилен, этан, пропан сияқты) молекулалары 1700–3000 °C температурада ыдырап, атомдық күйге келтіріледі. Катализаторлар (Fe, Ni, Co негізіндегі) атомдардың бір-бірімен дұрыс қосылуын қамтамасыз етіп, түтікшелердің құрылымын қалыптастырады. </w:t>
      </w:r>
      <w:r w:rsidR="00B57D35">
        <w:rPr>
          <w:rFonts w:ascii="Times New Roman" w:hAnsi="Times New Roman" w:cs="Times New Roman"/>
          <w:sz w:val="28"/>
          <w:szCs w:val="28"/>
          <w:lang w:val="kk-KZ"/>
        </w:rPr>
        <w:t>Қ</w:t>
      </w:r>
      <w:r w:rsidRPr="007113A1">
        <w:rPr>
          <w:rFonts w:ascii="Times New Roman" w:hAnsi="Times New Roman" w:cs="Times New Roman"/>
          <w:sz w:val="28"/>
          <w:szCs w:val="28"/>
          <w:lang w:val="kk-KZ"/>
        </w:rPr>
        <w:t>осымша реттеу құрал</w:t>
      </w:r>
      <w:r w:rsidR="00B57D35">
        <w:rPr>
          <w:rFonts w:ascii="Times New Roman" w:hAnsi="Times New Roman" w:cs="Times New Roman"/>
          <w:sz w:val="28"/>
          <w:szCs w:val="28"/>
          <w:lang w:val="kk-KZ"/>
        </w:rPr>
        <w:t>дары п</w:t>
      </w:r>
      <w:r w:rsidRPr="007113A1">
        <w:rPr>
          <w:rFonts w:ascii="Times New Roman" w:hAnsi="Times New Roman" w:cs="Times New Roman"/>
          <w:sz w:val="28"/>
          <w:szCs w:val="28"/>
          <w:lang w:val="kk-KZ"/>
        </w:rPr>
        <w:t>айдаланылады: ол</w:t>
      </w:r>
      <w:r w:rsidR="00B57D35">
        <w:rPr>
          <w:rFonts w:ascii="Times New Roman" w:hAnsi="Times New Roman" w:cs="Times New Roman"/>
          <w:sz w:val="28"/>
          <w:szCs w:val="28"/>
          <w:lang w:val="kk-KZ"/>
        </w:rPr>
        <w:t>ар</w:t>
      </w:r>
      <w:r w:rsidRPr="007113A1">
        <w:rPr>
          <w:rFonts w:ascii="Times New Roman" w:hAnsi="Times New Roman" w:cs="Times New Roman"/>
          <w:sz w:val="28"/>
          <w:szCs w:val="28"/>
          <w:lang w:val="kk-KZ"/>
        </w:rPr>
        <w:t xml:space="preserve"> атомдардың бағытталуын қамтамасыз етіп, түтікшелердің диаметрі мен ұзындығын, қабат санын бақылауға мүмкіндік береді.</w:t>
      </w:r>
    </w:p>
    <w:p w14:paraId="6EF7743E" w14:textId="77777777" w:rsidR="00B57D35" w:rsidRDefault="00B57D35" w:rsidP="007113A1">
      <w:pPr>
        <w:rPr>
          <w:rFonts w:ascii="Times New Roman" w:hAnsi="Times New Roman" w:cs="Times New Roman"/>
          <w:sz w:val="28"/>
          <w:szCs w:val="28"/>
          <w:lang w:val="kk-KZ"/>
        </w:rPr>
      </w:pPr>
    </w:p>
    <w:p w14:paraId="038AAF92" w14:textId="3B705F80" w:rsidR="00B57D35" w:rsidRDefault="00B57D35" w:rsidP="00B57D35">
      <w:pPr>
        <w:jc w:val="center"/>
        <w:rPr>
          <w:rFonts w:ascii="Times New Roman" w:hAnsi="Times New Roman" w:cs="Times New Roman"/>
          <w:sz w:val="28"/>
          <w:szCs w:val="28"/>
          <w:lang w:val="kk-KZ"/>
        </w:rPr>
      </w:pPr>
      <w:r>
        <w:rPr>
          <w:rFonts w:ascii="Times New Roman" w:hAnsi="Times New Roman" w:cs="Times New Roman"/>
          <w:noProof/>
          <w:sz w:val="28"/>
          <w:szCs w:val="28"/>
          <w:lang w:eastAsia="ru-RU"/>
        </w:rPr>
        <w:drawing>
          <wp:inline distT="0" distB="0" distL="0" distR="0" wp14:anchorId="610C9680" wp14:editId="28638083">
            <wp:extent cx="5321300" cy="2191090"/>
            <wp:effectExtent l="0" t="0" r="0" b="0"/>
            <wp:docPr id="145324086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240863" name="Рисунок 1453240863"/>
                    <pic:cNvPicPr/>
                  </pic:nvPicPr>
                  <pic:blipFill>
                    <a:blip r:embed="rId5">
                      <a:extLst>
                        <a:ext uri="{28A0092B-C50C-407E-A947-70E740481C1C}">
                          <a14:useLocalDpi xmlns:a14="http://schemas.microsoft.com/office/drawing/2010/main" val="0"/>
                        </a:ext>
                      </a:extLst>
                    </a:blip>
                    <a:stretch>
                      <a:fillRect/>
                    </a:stretch>
                  </pic:blipFill>
                  <pic:spPr>
                    <a:xfrm>
                      <a:off x="0" y="0"/>
                      <a:ext cx="5336124" cy="2197194"/>
                    </a:xfrm>
                    <a:prstGeom prst="rect">
                      <a:avLst/>
                    </a:prstGeom>
                  </pic:spPr>
                </pic:pic>
              </a:graphicData>
            </a:graphic>
          </wp:inline>
        </w:drawing>
      </w:r>
    </w:p>
    <w:p w14:paraId="19745DA3" w14:textId="77777777" w:rsidR="00B57D35" w:rsidRPr="007113A1" w:rsidRDefault="00B57D35" w:rsidP="007113A1">
      <w:pPr>
        <w:rPr>
          <w:rFonts w:ascii="Times New Roman" w:hAnsi="Times New Roman" w:cs="Times New Roman"/>
          <w:sz w:val="28"/>
          <w:szCs w:val="28"/>
          <w:lang w:val="kk-KZ"/>
        </w:rPr>
      </w:pPr>
    </w:p>
    <w:p w14:paraId="3B6DE614" w14:textId="77777777" w:rsidR="007113A1" w:rsidRPr="007113A1" w:rsidRDefault="007113A1" w:rsidP="001C333D">
      <w:pPr>
        <w:jc w:val="both"/>
        <w:rPr>
          <w:rFonts w:ascii="Times New Roman" w:hAnsi="Times New Roman" w:cs="Times New Roman"/>
          <w:sz w:val="28"/>
          <w:szCs w:val="28"/>
          <w:lang w:val="kk-KZ"/>
        </w:rPr>
      </w:pPr>
      <w:r w:rsidRPr="007113A1">
        <w:rPr>
          <w:rFonts w:ascii="Times New Roman" w:hAnsi="Times New Roman" w:cs="Times New Roman"/>
          <w:sz w:val="28"/>
          <w:szCs w:val="28"/>
          <w:lang w:val="kk-KZ"/>
        </w:rPr>
        <w:t>Зерттеулер көрсеткендей, жалында алынған көп қабатты КНТ-лердің (MWCNT) 65–75%-ы таза құрылымға ие, ал бір қабатты КНТ-лердің (SWCNT) таза үлесі 80–90% деңгейінде. Диаметрі MWCNT 2–100 нанометр, ұзындығы бірнеше микроннан бірнеше сантиметрге дейін, ал SWCNT диаметрі 1–2 нанометр, ұзындығы 10–50 микрон болады. Өнімнің құрылымдық қасиеттері статистикалық мәліметтермен расталған: механикалық беріктік болаттан 10–50 есе жоғары, электр өткізгіштік мысқа тең немесе одан жоғары, жылу өткізгіштік коэффициенті 3000–3500 Вт/(м·K) аралығында.</w:t>
      </w:r>
    </w:p>
    <w:p w14:paraId="35E2AB2B" w14:textId="4E6E60EB" w:rsidR="007113A1" w:rsidRDefault="007113A1" w:rsidP="00FF77A1">
      <w:pPr>
        <w:rPr>
          <w:rFonts w:ascii="Times New Roman" w:hAnsi="Times New Roman" w:cs="Times New Roman"/>
          <w:sz w:val="28"/>
          <w:szCs w:val="28"/>
          <w:lang w:val="kk-KZ"/>
        </w:rPr>
      </w:pPr>
      <w:r w:rsidRPr="007113A1">
        <w:rPr>
          <w:rFonts w:ascii="Times New Roman" w:hAnsi="Times New Roman" w:cs="Times New Roman"/>
          <w:sz w:val="28"/>
          <w:szCs w:val="28"/>
          <w:lang w:val="kk-KZ"/>
        </w:rPr>
        <w:lastRenderedPageBreak/>
        <w:t>Кесте 1. Жалында синтез әдісімен алынған КНТ-лердің статистикалық көрсеткіштері</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0"/>
        <w:gridCol w:w="1030"/>
        <w:gridCol w:w="1226"/>
        <w:gridCol w:w="763"/>
        <w:gridCol w:w="804"/>
        <w:gridCol w:w="1512"/>
        <w:gridCol w:w="1268"/>
        <w:gridCol w:w="1268"/>
      </w:tblGrid>
      <w:tr w:rsidR="007113A1" w:rsidRPr="001C333D" w14:paraId="6EDF0322" w14:textId="77777777" w:rsidTr="007113A1">
        <w:trPr>
          <w:trHeight w:val="906"/>
        </w:trPr>
        <w:tc>
          <w:tcPr>
            <w:tcW w:w="947" w:type="dxa"/>
            <w:tcBorders>
              <w:top w:val="single" w:sz="4" w:space="0" w:color="auto"/>
              <w:left w:val="single" w:sz="4" w:space="0" w:color="auto"/>
              <w:bottom w:val="single" w:sz="4" w:space="0" w:color="auto"/>
              <w:right w:val="single" w:sz="4" w:space="0" w:color="auto"/>
            </w:tcBorders>
          </w:tcPr>
          <w:p w14:paraId="1647D547" w14:textId="77777777" w:rsidR="007113A1" w:rsidRPr="007113A1" w:rsidRDefault="007113A1" w:rsidP="007113A1">
            <w:pPr>
              <w:ind w:left="173"/>
              <w:rPr>
                <w:rFonts w:ascii="Times New Roman" w:hAnsi="Times New Roman" w:cs="Times New Roman"/>
                <w:sz w:val="22"/>
                <w:szCs w:val="22"/>
                <w:lang w:val="kk-KZ"/>
              </w:rPr>
            </w:pPr>
            <w:r w:rsidRPr="007113A1">
              <w:rPr>
                <w:rFonts w:ascii="Times New Roman" w:hAnsi="Times New Roman" w:cs="Times New Roman"/>
                <w:sz w:val="22"/>
                <w:szCs w:val="22"/>
                <w:lang w:val="kk-KZ"/>
              </w:rPr>
              <w:t>КНТ түрі</w:t>
            </w:r>
          </w:p>
        </w:tc>
        <w:tc>
          <w:tcPr>
            <w:tcW w:w="1032" w:type="dxa"/>
            <w:tcBorders>
              <w:top w:val="single" w:sz="4" w:space="0" w:color="auto"/>
              <w:left w:val="single" w:sz="4" w:space="0" w:color="auto"/>
              <w:bottom w:val="single" w:sz="4" w:space="0" w:color="auto"/>
              <w:right w:val="single" w:sz="4" w:space="0" w:color="auto"/>
            </w:tcBorders>
          </w:tcPr>
          <w:p w14:paraId="5CCDB08D" w14:textId="77777777" w:rsidR="007113A1" w:rsidRPr="007113A1" w:rsidRDefault="007113A1" w:rsidP="007113A1">
            <w:pPr>
              <w:rPr>
                <w:rFonts w:ascii="Times New Roman" w:hAnsi="Times New Roman" w:cs="Times New Roman"/>
                <w:sz w:val="22"/>
                <w:szCs w:val="22"/>
                <w:lang w:val="kk-KZ"/>
              </w:rPr>
            </w:pPr>
            <w:r w:rsidRPr="007113A1">
              <w:rPr>
                <w:rFonts w:ascii="Times New Roman" w:hAnsi="Times New Roman" w:cs="Times New Roman"/>
                <w:sz w:val="22"/>
                <w:szCs w:val="22"/>
                <w:lang w:val="kk-KZ"/>
              </w:rPr>
              <w:t>Диаметр (нм)</w:t>
            </w:r>
          </w:p>
        </w:tc>
        <w:tc>
          <w:tcPr>
            <w:tcW w:w="1226" w:type="dxa"/>
            <w:tcBorders>
              <w:top w:val="single" w:sz="4" w:space="0" w:color="auto"/>
              <w:left w:val="single" w:sz="4" w:space="0" w:color="auto"/>
              <w:bottom w:val="single" w:sz="4" w:space="0" w:color="auto"/>
              <w:right w:val="single" w:sz="4" w:space="0" w:color="auto"/>
            </w:tcBorders>
          </w:tcPr>
          <w:p w14:paraId="59FAEE0F" w14:textId="77777777" w:rsidR="007113A1" w:rsidRPr="007113A1" w:rsidRDefault="007113A1" w:rsidP="007113A1">
            <w:pPr>
              <w:rPr>
                <w:rFonts w:ascii="Times New Roman" w:hAnsi="Times New Roman" w:cs="Times New Roman"/>
                <w:sz w:val="22"/>
                <w:szCs w:val="22"/>
                <w:lang w:val="kk-KZ"/>
              </w:rPr>
            </w:pPr>
            <w:r w:rsidRPr="007113A1">
              <w:rPr>
                <w:rFonts w:ascii="Times New Roman" w:hAnsi="Times New Roman" w:cs="Times New Roman"/>
                <w:sz w:val="22"/>
                <w:szCs w:val="22"/>
                <w:lang w:val="kk-KZ"/>
              </w:rPr>
              <w:t>Ұзындығы (мкм)</w:t>
            </w:r>
          </w:p>
        </w:tc>
        <w:tc>
          <w:tcPr>
            <w:tcW w:w="765" w:type="dxa"/>
            <w:tcBorders>
              <w:top w:val="single" w:sz="4" w:space="0" w:color="auto"/>
              <w:left w:val="single" w:sz="4" w:space="0" w:color="auto"/>
              <w:bottom w:val="single" w:sz="4" w:space="0" w:color="auto"/>
              <w:right w:val="single" w:sz="4" w:space="0" w:color="auto"/>
            </w:tcBorders>
          </w:tcPr>
          <w:p w14:paraId="0A8B9151" w14:textId="77777777" w:rsidR="007113A1" w:rsidRPr="007113A1" w:rsidRDefault="007113A1" w:rsidP="007113A1">
            <w:pPr>
              <w:rPr>
                <w:rFonts w:ascii="Times New Roman" w:hAnsi="Times New Roman" w:cs="Times New Roman"/>
                <w:sz w:val="22"/>
                <w:szCs w:val="22"/>
                <w:lang w:val="kk-KZ"/>
              </w:rPr>
            </w:pPr>
            <w:r w:rsidRPr="007113A1">
              <w:rPr>
                <w:rFonts w:ascii="Times New Roman" w:hAnsi="Times New Roman" w:cs="Times New Roman"/>
                <w:sz w:val="22"/>
                <w:szCs w:val="22"/>
                <w:lang w:val="kk-KZ"/>
              </w:rPr>
              <w:t>Қабат саны</w:t>
            </w:r>
          </w:p>
        </w:tc>
        <w:tc>
          <w:tcPr>
            <w:tcW w:w="903" w:type="dxa"/>
            <w:tcBorders>
              <w:top w:val="single" w:sz="4" w:space="0" w:color="auto"/>
              <w:left w:val="single" w:sz="4" w:space="0" w:color="auto"/>
              <w:bottom w:val="single" w:sz="4" w:space="0" w:color="auto"/>
              <w:right w:val="single" w:sz="4" w:space="0" w:color="auto"/>
            </w:tcBorders>
          </w:tcPr>
          <w:p w14:paraId="27527811" w14:textId="77777777" w:rsidR="007113A1" w:rsidRPr="007113A1" w:rsidRDefault="007113A1" w:rsidP="007113A1">
            <w:pPr>
              <w:rPr>
                <w:rFonts w:ascii="Times New Roman" w:hAnsi="Times New Roman" w:cs="Times New Roman"/>
                <w:sz w:val="22"/>
                <w:szCs w:val="22"/>
                <w:lang w:val="kk-KZ"/>
              </w:rPr>
            </w:pPr>
            <w:r w:rsidRPr="007113A1">
              <w:rPr>
                <w:rFonts w:ascii="Times New Roman" w:hAnsi="Times New Roman" w:cs="Times New Roman"/>
                <w:sz w:val="22"/>
                <w:szCs w:val="22"/>
                <w:lang w:val="kk-KZ"/>
              </w:rPr>
              <w:t>Таза үлесі (%)</w:t>
            </w:r>
          </w:p>
        </w:tc>
        <w:tc>
          <w:tcPr>
            <w:tcW w:w="1512" w:type="dxa"/>
            <w:tcBorders>
              <w:top w:val="single" w:sz="4" w:space="0" w:color="auto"/>
              <w:left w:val="single" w:sz="4" w:space="0" w:color="auto"/>
              <w:bottom w:val="single" w:sz="4" w:space="0" w:color="auto"/>
              <w:right w:val="single" w:sz="4" w:space="0" w:color="auto"/>
            </w:tcBorders>
          </w:tcPr>
          <w:p w14:paraId="21D4DB07" w14:textId="77777777" w:rsidR="007113A1" w:rsidRPr="007113A1" w:rsidRDefault="007113A1" w:rsidP="007113A1">
            <w:pPr>
              <w:rPr>
                <w:rFonts w:ascii="Times New Roman" w:hAnsi="Times New Roman" w:cs="Times New Roman"/>
                <w:sz w:val="22"/>
                <w:szCs w:val="22"/>
                <w:lang w:val="kk-KZ"/>
              </w:rPr>
            </w:pPr>
            <w:r w:rsidRPr="007113A1">
              <w:rPr>
                <w:rFonts w:ascii="Times New Roman" w:hAnsi="Times New Roman" w:cs="Times New Roman"/>
                <w:sz w:val="22"/>
                <w:szCs w:val="22"/>
                <w:lang w:val="kk-KZ"/>
              </w:rPr>
              <w:t>Механикалық беріктік (ГПа)</w:t>
            </w:r>
          </w:p>
        </w:tc>
        <w:tc>
          <w:tcPr>
            <w:tcW w:w="1273" w:type="dxa"/>
            <w:tcBorders>
              <w:top w:val="single" w:sz="4" w:space="0" w:color="auto"/>
              <w:left w:val="single" w:sz="4" w:space="0" w:color="auto"/>
              <w:bottom w:val="single" w:sz="4" w:space="0" w:color="auto"/>
              <w:right w:val="single" w:sz="4" w:space="0" w:color="auto"/>
            </w:tcBorders>
          </w:tcPr>
          <w:p w14:paraId="7DE34D84" w14:textId="77777777" w:rsidR="007113A1" w:rsidRPr="007113A1" w:rsidRDefault="007113A1" w:rsidP="007113A1">
            <w:pPr>
              <w:rPr>
                <w:rFonts w:ascii="Times New Roman" w:hAnsi="Times New Roman" w:cs="Times New Roman"/>
                <w:sz w:val="22"/>
                <w:szCs w:val="22"/>
                <w:lang w:val="kk-KZ"/>
              </w:rPr>
            </w:pPr>
            <w:r w:rsidRPr="007113A1">
              <w:rPr>
                <w:rFonts w:ascii="Times New Roman" w:hAnsi="Times New Roman" w:cs="Times New Roman"/>
                <w:sz w:val="22"/>
                <w:szCs w:val="22"/>
                <w:lang w:val="kk-KZ"/>
              </w:rPr>
              <w:t>Электр өткізгіштік (С/м)</w:t>
            </w:r>
          </w:p>
        </w:tc>
        <w:tc>
          <w:tcPr>
            <w:tcW w:w="1273" w:type="dxa"/>
            <w:tcBorders>
              <w:top w:val="single" w:sz="4" w:space="0" w:color="auto"/>
              <w:left w:val="single" w:sz="4" w:space="0" w:color="auto"/>
              <w:bottom w:val="single" w:sz="4" w:space="0" w:color="auto"/>
              <w:right w:val="single" w:sz="4" w:space="0" w:color="auto"/>
            </w:tcBorders>
          </w:tcPr>
          <w:p w14:paraId="1421C714" w14:textId="77777777" w:rsidR="007113A1" w:rsidRPr="007113A1" w:rsidRDefault="007113A1" w:rsidP="007113A1">
            <w:pPr>
              <w:rPr>
                <w:rFonts w:ascii="Times New Roman" w:hAnsi="Times New Roman" w:cs="Times New Roman"/>
                <w:sz w:val="22"/>
                <w:szCs w:val="22"/>
                <w:lang w:val="kk-KZ"/>
              </w:rPr>
            </w:pPr>
            <w:r w:rsidRPr="007113A1">
              <w:rPr>
                <w:rFonts w:ascii="Times New Roman" w:hAnsi="Times New Roman" w:cs="Times New Roman"/>
                <w:sz w:val="22"/>
                <w:szCs w:val="22"/>
                <w:lang w:val="kk-KZ"/>
              </w:rPr>
              <w:t>Жылу өткізгіштік (Вт/м·K)</w:t>
            </w:r>
          </w:p>
        </w:tc>
      </w:tr>
      <w:tr w:rsidR="007113A1" w:rsidRPr="007113A1" w14:paraId="65A4F6E1" w14:textId="77777777" w:rsidTr="007113A1">
        <w:trPr>
          <w:trHeight w:val="906"/>
        </w:trPr>
        <w:tc>
          <w:tcPr>
            <w:tcW w:w="947" w:type="dxa"/>
            <w:tcBorders>
              <w:top w:val="single" w:sz="4" w:space="0" w:color="auto"/>
              <w:left w:val="single" w:sz="4" w:space="0" w:color="auto"/>
              <w:bottom w:val="single" w:sz="4" w:space="0" w:color="auto"/>
              <w:right w:val="single" w:sz="4" w:space="0" w:color="auto"/>
            </w:tcBorders>
          </w:tcPr>
          <w:p w14:paraId="7C882A61" w14:textId="77777777" w:rsidR="007113A1" w:rsidRPr="007113A1" w:rsidRDefault="007113A1" w:rsidP="007113A1">
            <w:pPr>
              <w:rPr>
                <w:rFonts w:ascii="Times New Roman" w:hAnsi="Times New Roman" w:cs="Times New Roman"/>
                <w:sz w:val="22"/>
                <w:szCs w:val="22"/>
                <w:lang w:val="kk-KZ"/>
              </w:rPr>
            </w:pPr>
            <w:r w:rsidRPr="007113A1">
              <w:rPr>
                <w:rFonts w:ascii="Times New Roman" w:hAnsi="Times New Roman" w:cs="Times New Roman"/>
                <w:sz w:val="22"/>
                <w:szCs w:val="22"/>
                <w:lang w:val="kk-KZ"/>
              </w:rPr>
              <w:t>SWCNT</w:t>
            </w:r>
          </w:p>
        </w:tc>
        <w:tc>
          <w:tcPr>
            <w:tcW w:w="1032" w:type="dxa"/>
            <w:tcBorders>
              <w:top w:val="single" w:sz="4" w:space="0" w:color="auto"/>
              <w:left w:val="single" w:sz="4" w:space="0" w:color="auto"/>
              <w:bottom w:val="single" w:sz="4" w:space="0" w:color="auto"/>
              <w:right w:val="single" w:sz="4" w:space="0" w:color="auto"/>
            </w:tcBorders>
          </w:tcPr>
          <w:p w14:paraId="0ECED556" w14:textId="77777777" w:rsidR="007113A1" w:rsidRPr="007113A1" w:rsidRDefault="007113A1" w:rsidP="007113A1">
            <w:pPr>
              <w:rPr>
                <w:rFonts w:ascii="Times New Roman" w:hAnsi="Times New Roman" w:cs="Times New Roman"/>
                <w:sz w:val="22"/>
                <w:szCs w:val="22"/>
                <w:lang w:val="kk-KZ"/>
              </w:rPr>
            </w:pPr>
            <w:r w:rsidRPr="007113A1">
              <w:rPr>
                <w:rFonts w:ascii="Times New Roman" w:hAnsi="Times New Roman" w:cs="Times New Roman"/>
                <w:sz w:val="22"/>
                <w:szCs w:val="22"/>
                <w:lang w:val="kk-KZ"/>
              </w:rPr>
              <w:t>1–2</w:t>
            </w:r>
          </w:p>
        </w:tc>
        <w:tc>
          <w:tcPr>
            <w:tcW w:w="1226" w:type="dxa"/>
            <w:tcBorders>
              <w:top w:val="single" w:sz="4" w:space="0" w:color="auto"/>
              <w:left w:val="single" w:sz="4" w:space="0" w:color="auto"/>
              <w:bottom w:val="single" w:sz="4" w:space="0" w:color="auto"/>
              <w:right w:val="single" w:sz="4" w:space="0" w:color="auto"/>
            </w:tcBorders>
          </w:tcPr>
          <w:p w14:paraId="2FDAEEBA" w14:textId="77777777" w:rsidR="007113A1" w:rsidRPr="007113A1" w:rsidRDefault="007113A1" w:rsidP="007113A1">
            <w:pPr>
              <w:rPr>
                <w:rFonts w:ascii="Times New Roman" w:hAnsi="Times New Roman" w:cs="Times New Roman"/>
                <w:sz w:val="22"/>
                <w:szCs w:val="22"/>
                <w:lang w:val="kk-KZ"/>
              </w:rPr>
            </w:pPr>
            <w:r w:rsidRPr="007113A1">
              <w:rPr>
                <w:rFonts w:ascii="Times New Roman" w:hAnsi="Times New Roman" w:cs="Times New Roman"/>
                <w:sz w:val="22"/>
                <w:szCs w:val="22"/>
                <w:lang w:val="kk-KZ"/>
              </w:rPr>
              <w:t>10–50</w:t>
            </w:r>
          </w:p>
        </w:tc>
        <w:tc>
          <w:tcPr>
            <w:tcW w:w="765" w:type="dxa"/>
            <w:tcBorders>
              <w:top w:val="single" w:sz="4" w:space="0" w:color="auto"/>
              <w:left w:val="single" w:sz="4" w:space="0" w:color="auto"/>
              <w:bottom w:val="single" w:sz="4" w:space="0" w:color="auto"/>
              <w:right w:val="single" w:sz="4" w:space="0" w:color="auto"/>
            </w:tcBorders>
          </w:tcPr>
          <w:p w14:paraId="7D052F08" w14:textId="77777777" w:rsidR="007113A1" w:rsidRPr="007113A1" w:rsidRDefault="007113A1" w:rsidP="007113A1">
            <w:pPr>
              <w:rPr>
                <w:rFonts w:ascii="Times New Roman" w:hAnsi="Times New Roman" w:cs="Times New Roman"/>
                <w:sz w:val="22"/>
                <w:szCs w:val="22"/>
                <w:lang w:val="kk-KZ"/>
              </w:rPr>
            </w:pPr>
            <w:r w:rsidRPr="007113A1">
              <w:rPr>
                <w:rFonts w:ascii="Times New Roman" w:hAnsi="Times New Roman" w:cs="Times New Roman"/>
                <w:sz w:val="22"/>
                <w:szCs w:val="22"/>
                <w:lang w:val="kk-KZ"/>
              </w:rPr>
              <w:t>1</w:t>
            </w:r>
          </w:p>
        </w:tc>
        <w:tc>
          <w:tcPr>
            <w:tcW w:w="903" w:type="dxa"/>
            <w:tcBorders>
              <w:top w:val="single" w:sz="4" w:space="0" w:color="auto"/>
              <w:left w:val="single" w:sz="4" w:space="0" w:color="auto"/>
              <w:bottom w:val="single" w:sz="4" w:space="0" w:color="auto"/>
              <w:right w:val="single" w:sz="4" w:space="0" w:color="auto"/>
            </w:tcBorders>
          </w:tcPr>
          <w:p w14:paraId="4AEA4176" w14:textId="77777777" w:rsidR="007113A1" w:rsidRPr="007113A1" w:rsidRDefault="007113A1" w:rsidP="007113A1">
            <w:pPr>
              <w:rPr>
                <w:rFonts w:ascii="Times New Roman" w:hAnsi="Times New Roman" w:cs="Times New Roman"/>
                <w:sz w:val="22"/>
                <w:szCs w:val="22"/>
                <w:lang w:val="kk-KZ"/>
              </w:rPr>
            </w:pPr>
            <w:r w:rsidRPr="007113A1">
              <w:rPr>
                <w:rFonts w:ascii="Times New Roman" w:hAnsi="Times New Roman" w:cs="Times New Roman"/>
                <w:sz w:val="22"/>
                <w:szCs w:val="22"/>
                <w:lang w:val="kk-KZ"/>
              </w:rPr>
              <w:t>85</w:t>
            </w:r>
          </w:p>
        </w:tc>
        <w:tc>
          <w:tcPr>
            <w:tcW w:w="1512" w:type="dxa"/>
            <w:tcBorders>
              <w:top w:val="single" w:sz="4" w:space="0" w:color="auto"/>
              <w:left w:val="single" w:sz="4" w:space="0" w:color="auto"/>
              <w:bottom w:val="single" w:sz="4" w:space="0" w:color="auto"/>
              <w:right w:val="single" w:sz="4" w:space="0" w:color="auto"/>
            </w:tcBorders>
          </w:tcPr>
          <w:p w14:paraId="17DE39F1" w14:textId="77777777" w:rsidR="007113A1" w:rsidRPr="007113A1" w:rsidRDefault="007113A1" w:rsidP="007113A1">
            <w:pPr>
              <w:rPr>
                <w:rFonts w:ascii="Times New Roman" w:hAnsi="Times New Roman" w:cs="Times New Roman"/>
                <w:sz w:val="22"/>
                <w:szCs w:val="22"/>
                <w:lang w:val="kk-KZ"/>
              </w:rPr>
            </w:pPr>
            <w:r w:rsidRPr="007113A1">
              <w:rPr>
                <w:rFonts w:ascii="Times New Roman" w:hAnsi="Times New Roman" w:cs="Times New Roman"/>
                <w:sz w:val="22"/>
                <w:szCs w:val="22"/>
                <w:lang w:val="kk-KZ"/>
              </w:rPr>
              <w:t>60</w:t>
            </w:r>
          </w:p>
        </w:tc>
        <w:tc>
          <w:tcPr>
            <w:tcW w:w="1273" w:type="dxa"/>
            <w:tcBorders>
              <w:top w:val="single" w:sz="4" w:space="0" w:color="auto"/>
              <w:left w:val="single" w:sz="4" w:space="0" w:color="auto"/>
              <w:bottom w:val="single" w:sz="4" w:space="0" w:color="auto"/>
              <w:right w:val="single" w:sz="4" w:space="0" w:color="auto"/>
            </w:tcBorders>
          </w:tcPr>
          <w:p w14:paraId="43617F82" w14:textId="77777777" w:rsidR="007113A1" w:rsidRPr="007113A1" w:rsidRDefault="007113A1" w:rsidP="007113A1">
            <w:pPr>
              <w:rPr>
                <w:rFonts w:ascii="Times New Roman" w:hAnsi="Times New Roman" w:cs="Times New Roman"/>
                <w:sz w:val="22"/>
                <w:szCs w:val="22"/>
                <w:lang w:val="kk-KZ"/>
              </w:rPr>
            </w:pPr>
            <w:r w:rsidRPr="007113A1">
              <w:rPr>
                <w:rFonts w:ascii="Times New Roman" w:hAnsi="Times New Roman" w:cs="Times New Roman"/>
                <w:sz w:val="22"/>
                <w:szCs w:val="22"/>
                <w:lang w:val="kk-KZ"/>
              </w:rPr>
              <w:t>1,0×10^6</w:t>
            </w:r>
          </w:p>
        </w:tc>
        <w:tc>
          <w:tcPr>
            <w:tcW w:w="1273" w:type="dxa"/>
            <w:tcBorders>
              <w:top w:val="single" w:sz="4" w:space="0" w:color="auto"/>
              <w:left w:val="single" w:sz="4" w:space="0" w:color="auto"/>
              <w:bottom w:val="single" w:sz="4" w:space="0" w:color="auto"/>
              <w:right w:val="single" w:sz="4" w:space="0" w:color="auto"/>
            </w:tcBorders>
          </w:tcPr>
          <w:p w14:paraId="0E657778" w14:textId="77777777" w:rsidR="007113A1" w:rsidRPr="007113A1" w:rsidRDefault="007113A1" w:rsidP="007113A1">
            <w:pPr>
              <w:rPr>
                <w:rFonts w:ascii="Times New Roman" w:hAnsi="Times New Roman" w:cs="Times New Roman"/>
                <w:sz w:val="22"/>
                <w:szCs w:val="22"/>
                <w:lang w:val="kk-KZ"/>
              </w:rPr>
            </w:pPr>
            <w:r w:rsidRPr="007113A1">
              <w:rPr>
                <w:rFonts w:ascii="Times New Roman" w:hAnsi="Times New Roman" w:cs="Times New Roman"/>
                <w:sz w:val="22"/>
                <w:szCs w:val="22"/>
                <w:lang w:val="kk-KZ"/>
              </w:rPr>
              <w:t>3200</w:t>
            </w:r>
          </w:p>
        </w:tc>
      </w:tr>
      <w:tr w:rsidR="007113A1" w:rsidRPr="007113A1" w14:paraId="4CB6E4C2" w14:textId="77777777" w:rsidTr="007113A1">
        <w:trPr>
          <w:trHeight w:val="906"/>
        </w:trPr>
        <w:tc>
          <w:tcPr>
            <w:tcW w:w="947" w:type="dxa"/>
            <w:tcBorders>
              <w:top w:val="single" w:sz="4" w:space="0" w:color="auto"/>
              <w:left w:val="single" w:sz="4" w:space="0" w:color="auto"/>
              <w:bottom w:val="single" w:sz="4" w:space="0" w:color="auto"/>
              <w:right w:val="single" w:sz="4" w:space="0" w:color="auto"/>
            </w:tcBorders>
          </w:tcPr>
          <w:p w14:paraId="04A0101A" w14:textId="77777777" w:rsidR="007113A1" w:rsidRPr="007113A1" w:rsidRDefault="007113A1" w:rsidP="007113A1">
            <w:pPr>
              <w:rPr>
                <w:rFonts w:ascii="Times New Roman" w:hAnsi="Times New Roman" w:cs="Times New Roman"/>
                <w:sz w:val="22"/>
                <w:szCs w:val="22"/>
                <w:lang w:val="kk-KZ"/>
              </w:rPr>
            </w:pPr>
            <w:r w:rsidRPr="007113A1">
              <w:rPr>
                <w:rFonts w:ascii="Times New Roman" w:hAnsi="Times New Roman" w:cs="Times New Roman"/>
                <w:sz w:val="22"/>
                <w:szCs w:val="22"/>
                <w:lang w:val="kk-KZ"/>
              </w:rPr>
              <w:t>MWCNT</w:t>
            </w:r>
          </w:p>
        </w:tc>
        <w:tc>
          <w:tcPr>
            <w:tcW w:w="1032" w:type="dxa"/>
            <w:tcBorders>
              <w:top w:val="single" w:sz="4" w:space="0" w:color="auto"/>
              <w:left w:val="single" w:sz="4" w:space="0" w:color="auto"/>
              <w:bottom w:val="single" w:sz="4" w:space="0" w:color="auto"/>
              <w:right w:val="single" w:sz="4" w:space="0" w:color="auto"/>
            </w:tcBorders>
          </w:tcPr>
          <w:p w14:paraId="0B965A50" w14:textId="77777777" w:rsidR="007113A1" w:rsidRPr="007113A1" w:rsidRDefault="007113A1" w:rsidP="007113A1">
            <w:pPr>
              <w:rPr>
                <w:rFonts w:ascii="Times New Roman" w:hAnsi="Times New Roman" w:cs="Times New Roman"/>
                <w:sz w:val="22"/>
                <w:szCs w:val="22"/>
                <w:lang w:val="kk-KZ"/>
              </w:rPr>
            </w:pPr>
            <w:r w:rsidRPr="007113A1">
              <w:rPr>
                <w:rFonts w:ascii="Times New Roman" w:hAnsi="Times New Roman" w:cs="Times New Roman"/>
                <w:sz w:val="22"/>
                <w:szCs w:val="22"/>
                <w:lang w:val="kk-KZ"/>
              </w:rPr>
              <w:t>2–100</w:t>
            </w:r>
          </w:p>
        </w:tc>
        <w:tc>
          <w:tcPr>
            <w:tcW w:w="1226" w:type="dxa"/>
            <w:tcBorders>
              <w:top w:val="single" w:sz="4" w:space="0" w:color="auto"/>
              <w:left w:val="single" w:sz="4" w:space="0" w:color="auto"/>
              <w:bottom w:val="single" w:sz="4" w:space="0" w:color="auto"/>
              <w:right w:val="single" w:sz="4" w:space="0" w:color="auto"/>
            </w:tcBorders>
          </w:tcPr>
          <w:p w14:paraId="221370A0" w14:textId="77777777" w:rsidR="007113A1" w:rsidRPr="007113A1" w:rsidRDefault="007113A1" w:rsidP="007113A1">
            <w:pPr>
              <w:rPr>
                <w:rFonts w:ascii="Times New Roman" w:hAnsi="Times New Roman" w:cs="Times New Roman"/>
                <w:sz w:val="22"/>
                <w:szCs w:val="22"/>
                <w:lang w:val="kk-KZ"/>
              </w:rPr>
            </w:pPr>
            <w:r w:rsidRPr="007113A1">
              <w:rPr>
                <w:rFonts w:ascii="Times New Roman" w:hAnsi="Times New Roman" w:cs="Times New Roman"/>
                <w:sz w:val="22"/>
                <w:szCs w:val="22"/>
                <w:lang w:val="kk-KZ"/>
              </w:rPr>
              <w:t>1–10000</w:t>
            </w:r>
          </w:p>
        </w:tc>
        <w:tc>
          <w:tcPr>
            <w:tcW w:w="765" w:type="dxa"/>
            <w:tcBorders>
              <w:top w:val="single" w:sz="4" w:space="0" w:color="auto"/>
              <w:left w:val="single" w:sz="4" w:space="0" w:color="auto"/>
              <w:bottom w:val="single" w:sz="4" w:space="0" w:color="auto"/>
              <w:right w:val="single" w:sz="4" w:space="0" w:color="auto"/>
            </w:tcBorders>
          </w:tcPr>
          <w:p w14:paraId="5ED4817D" w14:textId="77777777" w:rsidR="007113A1" w:rsidRPr="007113A1" w:rsidRDefault="007113A1" w:rsidP="007113A1">
            <w:pPr>
              <w:rPr>
                <w:rFonts w:ascii="Times New Roman" w:hAnsi="Times New Roman" w:cs="Times New Roman"/>
                <w:sz w:val="22"/>
                <w:szCs w:val="22"/>
                <w:lang w:val="kk-KZ"/>
              </w:rPr>
            </w:pPr>
            <w:r w:rsidRPr="007113A1">
              <w:rPr>
                <w:rFonts w:ascii="Times New Roman" w:hAnsi="Times New Roman" w:cs="Times New Roman"/>
                <w:sz w:val="22"/>
                <w:szCs w:val="22"/>
                <w:lang w:val="kk-KZ"/>
              </w:rPr>
              <w:t>2–50</w:t>
            </w:r>
          </w:p>
        </w:tc>
        <w:tc>
          <w:tcPr>
            <w:tcW w:w="903" w:type="dxa"/>
            <w:tcBorders>
              <w:top w:val="single" w:sz="4" w:space="0" w:color="auto"/>
              <w:left w:val="single" w:sz="4" w:space="0" w:color="auto"/>
              <w:bottom w:val="single" w:sz="4" w:space="0" w:color="auto"/>
              <w:right w:val="single" w:sz="4" w:space="0" w:color="auto"/>
            </w:tcBorders>
          </w:tcPr>
          <w:p w14:paraId="197890AC" w14:textId="77777777" w:rsidR="007113A1" w:rsidRPr="007113A1" w:rsidRDefault="007113A1" w:rsidP="007113A1">
            <w:pPr>
              <w:rPr>
                <w:rFonts w:ascii="Times New Roman" w:hAnsi="Times New Roman" w:cs="Times New Roman"/>
                <w:sz w:val="22"/>
                <w:szCs w:val="22"/>
                <w:lang w:val="kk-KZ"/>
              </w:rPr>
            </w:pPr>
            <w:r w:rsidRPr="007113A1">
              <w:rPr>
                <w:rFonts w:ascii="Times New Roman" w:hAnsi="Times New Roman" w:cs="Times New Roman"/>
                <w:sz w:val="22"/>
                <w:szCs w:val="22"/>
                <w:lang w:val="kk-KZ"/>
              </w:rPr>
              <w:t>70</w:t>
            </w:r>
          </w:p>
        </w:tc>
        <w:tc>
          <w:tcPr>
            <w:tcW w:w="1512" w:type="dxa"/>
            <w:tcBorders>
              <w:top w:val="single" w:sz="4" w:space="0" w:color="auto"/>
              <w:left w:val="single" w:sz="4" w:space="0" w:color="auto"/>
              <w:bottom w:val="single" w:sz="4" w:space="0" w:color="auto"/>
              <w:right w:val="single" w:sz="4" w:space="0" w:color="auto"/>
            </w:tcBorders>
          </w:tcPr>
          <w:p w14:paraId="4152DE6A" w14:textId="77777777" w:rsidR="007113A1" w:rsidRPr="007113A1" w:rsidRDefault="007113A1" w:rsidP="007113A1">
            <w:pPr>
              <w:rPr>
                <w:rFonts w:ascii="Times New Roman" w:hAnsi="Times New Roman" w:cs="Times New Roman"/>
                <w:sz w:val="22"/>
                <w:szCs w:val="22"/>
                <w:lang w:val="kk-KZ"/>
              </w:rPr>
            </w:pPr>
            <w:r w:rsidRPr="007113A1">
              <w:rPr>
                <w:rFonts w:ascii="Times New Roman" w:hAnsi="Times New Roman" w:cs="Times New Roman"/>
                <w:sz w:val="22"/>
                <w:szCs w:val="22"/>
                <w:lang w:val="kk-KZ"/>
              </w:rPr>
              <w:t>40</w:t>
            </w:r>
          </w:p>
        </w:tc>
        <w:tc>
          <w:tcPr>
            <w:tcW w:w="1273" w:type="dxa"/>
            <w:tcBorders>
              <w:top w:val="single" w:sz="4" w:space="0" w:color="auto"/>
              <w:left w:val="single" w:sz="4" w:space="0" w:color="auto"/>
              <w:bottom w:val="single" w:sz="4" w:space="0" w:color="auto"/>
              <w:right w:val="single" w:sz="4" w:space="0" w:color="auto"/>
            </w:tcBorders>
          </w:tcPr>
          <w:p w14:paraId="232B70BC" w14:textId="77777777" w:rsidR="007113A1" w:rsidRPr="007113A1" w:rsidRDefault="007113A1" w:rsidP="007113A1">
            <w:pPr>
              <w:rPr>
                <w:rFonts w:ascii="Times New Roman" w:hAnsi="Times New Roman" w:cs="Times New Roman"/>
                <w:sz w:val="22"/>
                <w:szCs w:val="22"/>
                <w:lang w:val="kk-KZ"/>
              </w:rPr>
            </w:pPr>
            <w:r w:rsidRPr="007113A1">
              <w:rPr>
                <w:rFonts w:ascii="Times New Roman" w:hAnsi="Times New Roman" w:cs="Times New Roman"/>
                <w:sz w:val="22"/>
                <w:szCs w:val="22"/>
                <w:lang w:val="kk-KZ"/>
              </w:rPr>
              <w:t>5×10^5</w:t>
            </w:r>
          </w:p>
        </w:tc>
        <w:tc>
          <w:tcPr>
            <w:tcW w:w="1273" w:type="dxa"/>
            <w:tcBorders>
              <w:top w:val="single" w:sz="4" w:space="0" w:color="auto"/>
              <w:left w:val="single" w:sz="4" w:space="0" w:color="auto"/>
              <w:bottom w:val="single" w:sz="4" w:space="0" w:color="auto"/>
              <w:right w:val="single" w:sz="4" w:space="0" w:color="auto"/>
            </w:tcBorders>
          </w:tcPr>
          <w:p w14:paraId="5490A92C" w14:textId="77777777" w:rsidR="007113A1" w:rsidRPr="007113A1" w:rsidRDefault="007113A1" w:rsidP="007113A1">
            <w:pPr>
              <w:rPr>
                <w:rFonts w:ascii="Times New Roman" w:hAnsi="Times New Roman" w:cs="Times New Roman"/>
                <w:sz w:val="22"/>
                <w:szCs w:val="22"/>
                <w:lang w:val="kk-KZ"/>
              </w:rPr>
            </w:pPr>
          </w:p>
        </w:tc>
      </w:tr>
    </w:tbl>
    <w:p w14:paraId="6295BB65" w14:textId="77777777" w:rsidR="007113A1" w:rsidRDefault="007113A1" w:rsidP="00FF77A1">
      <w:pPr>
        <w:rPr>
          <w:rFonts w:ascii="Times New Roman" w:hAnsi="Times New Roman" w:cs="Times New Roman"/>
          <w:sz w:val="28"/>
          <w:szCs w:val="28"/>
          <w:lang w:val="kk-KZ"/>
        </w:rPr>
      </w:pPr>
    </w:p>
    <w:p w14:paraId="36C35554" w14:textId="77777777" w:rsidR="00271F76" w:rsidRPr="00271F76" w:rsidRDefault="00271F76" w:rsidP="001C333D">
      <w:pPr>
        <w:jc w:val="both"/>
        <w:rPr>
          <w:rFonts w:ascii="Times New Roman" w:hAnsi="Times New Roman" w:cs="Times New Roman"/>
          <w:sz w:val="28"/>
          <w:szCs w:val="28"/>
          <w:lang w:val="kk-KZ"/>
        </w:rPr>
      </w:pPr>
      <w:r w:rsidRPr="00271F76">
        <w:rPr>
          <w:rFonts w:ascii="Times New Roman" w:hAnsi="Times New Roman" w:cs="Times New Roman"/>
          <w:sz w:val="28"/>
          <w:szCs w:val="28"/>
          <w:lang w:val="kk-KZ"/>
        </w:rPr>
        <w:t>Процестің артықшылықтары: жоғары өнімділік, қысқа синтез уақыты (1–5 минут), салыстырмалы қарапайымдық, электр өрісі арқылы бағытталған басқару мүмкіндігі. Кемшіліктері: жоғары энергия шығыны, кейде құрылымның біртектілігінің төмендігі, катализатор қалдықтарының болуы.</w:t>
      </w:r>
    </w:p>
    <w:p w14:paraId="58C6C375" w14:textId="77777777" w:rsidR="00271F76" w:rsidRDefault="00271F76" w:rsidP="00271F76">
      <w:pPr>
        <w:rPr>
          <w:rFonts w:ascii="Times New Roman" w:hAnsi="Times New Roman" w:cs="Times New Roman"/>
          <w:sz w:val="28"/>
          <w:szCs w:val="28"/>
          <w:lang w:val="kk-KZ"/>
        </w:rPr>
      </w:pPr>
    </w:p>
    <w:p w14:paraId="009692E0" w14:textId="3BFE538B" w:rsidR="00271F76" w:rsidRPr="00271F76" w:rsidRDefault="00271F76" w:rsidP="00271F76">
      <w:pPr>
        <w:rPr>
          <w:rFonts w:ascii="Times New Roman" w:hAnsi="Times New Roman" w:cs="Times New Roman"/>
          <w:sz w:val="28"/>
          <w:szCs w:val="28"/>
          <w:lang w:val="kk-KZ"/>
        </w:rPr>
      </w:pPr>
      <w:r w:rsidRPr="001C333D">
        <w:rPr>
          <w:rFonts w:ascii="Times New Roman" w:hAnsi="Times New Roman" w:cs="Times New Roman"/>
          <w:sz w:val="28"/>
          <w:szCs w:val="28"/>
          <w:lang w:val="kk-KZ"/>
        </w:rPr>
        <w:t>Графиктік мәліметтерге сәйкес:</w:t>
      </w:r>
      <w:r>
        <w:rPr>
          <w:rFonts w:ascii="Times New Roman" w:hAnsi="Times New Roman" w:cs="Times New Roman"/>
          <w:sz w:val="28"/>
          <w:szCs w:val="28"/>
          <w:lang w:val="kk-KZ"/>
        </w:rPr>
        <w:t xml:space="preserve"> </w:t>
      </w:r>
    </w:p>
    <w:p w14:paraId="2B8D4ACE" w14:textId="77777777" w:rsidR="00271F76" w:rsidRPr="001C333D" w:rsidRDefault="00271F76" w:rsidP="001C333D">
      <w:pPr>
        <w:jc w:val="both"/>
        <w:rPr>
          <w:rFonts w:ascii="Times New Roman" w:hAnsi="Times New Roman" w:cs="Times New Roman"/>
          <w:sz w:val="28"/>
          <w:szCs w:val="28"/>
          <w:lang w:val="kk-KZ"/>
        </w:rPr>
      </w:pPr>
      <w:r w:rsidRPr="001C333D">
        <w:rPr>
          <w:rFonts w:ascii="Times New Roman" w:hAnsi="Times New Roman" w:cs="Times New Roman"/>
          <w:sz w:val="28"/>
          <w:szCs w:val="28"/>
          <w:lang w:val="kk-KZ"/>
        </w:rPr>
        <w:t>Диаметр мен қабат санының үлестік диаграммасы көрсеткендей, MWCNT-лердің 50% диаметрі 10–30 нм, ал SWCNT-лердің 60% диаметрі 1–2 нм аралығында.</w:t>
      </w:r>
    </w:p>
    <w:p w14:paraId="667B99DA" w14:textId="77777777" w:rsidR="00271F76" w:rsidRPr="001C333D" w:rsidRDefault="00271F76" w:rsidP="001C333D">
      <w:pPr>
        <w:jc w:val="both"/>
        <w:rPr>
          <w:rFonts w:ascii="Times New Roman" w:hAnsi="Times New Roman" w:cs="Times New Roman"/>
          <w:sz w:val="28"/>
          <w:szCs w:val="28"/>
          <w:lang w:val="kk-KZ"/>
        </w:rPr>
      </w:pPr>
      <w:r w:rsidRPr="001C333D">
        <w:rPr>
          <w:rFonts w:ascii="Times New Roman" w:hAnsi="Times New Roman" w:cs="Times New Roman"/>
          <w:sz w:val="28"/>
          <w:szCs w:val="28"/>
          <w:lang w:val="kk-KZ"/>
        </w:rPr>
        <w:t>Ұзындық бойынша үлестік: MWCNT 50% ұзындығы 5–20 мкм, SWCNT 70% ұзындығы 20–40 мкм.</w:t>
      </w:r>
    </w:p>
    <w:p w14:paraId="6AF165E2" w14:textId="43B63A28" w:rsidR="00271F76" w:rsidRPr="001C333D" w:rsidRDefault="00271F76" w:rsidP="001C333D">
      <w:pPr>
        <w:jc w:val="both"/>
        <w:rPr>
          <w:rFonts w:ascii="Times New Roman" w:hAnsi="Times New Roman" w:cs="Times New Roman"/>
          <w:sz w:val="28"/>
          <w:szCs w:val="28"/>
          <w:lang w:val="kk-KZ"/>
        </w:rPr>
      </w:pPr>
      <w:r w:rsidRPr="001C333D">
        <w:rPr>
          <w:rFonts w:ascii="Times New Roman" w:hAnsi="Times New Roman" w:cs="Times New Roman"/>
          <w:sz w:val="28"/>
          <w:szCs w:val="28"/>
          <w:lang w:val="kk-KZ"/>
        </w:rPr>
        <w:t>Жалында синтездің теориялық аспектілері – атомдардың өзара байланысы, плазмалық ортадағы реакция кинетикасы, электр өрісінің әсері; тәжірибелік аспектілері – катализаторларды таңдау, температураны бақылау, газ құрамын реттеу және өнімділікті статистикалық талдау арқылы оңтайландыру. Осы факторларды ескере отырып, студенттер өндірісте КНТ-лердің сапасын жоғарылату және олардың қолдану аясын кеңейту әдістерін меңгереді.</w:t>
      </w:r>
      <w:r>
        <w:rPr>
          <w:rFonts w:ascii="Times New Roman" w:hAnsi="Times New Roman" w:cs="Times New Roman"/>
          <w:sz w:val="28"/>
          <w:szCs w:val="28"/>
          <w:lang w:val="kk-KZ"/>
        </w:rPr>
        <w:t xml:space="preserve"> </w:t>
      </w:r>
    </w:p>
    <w:p w14:paraId="57A0F2D4" w14:textId="2038F4B5" w:rsidR="007113A1" w:rsidRDefault="0094188C" w:rsidP="001C333D">
      <w:pPr>
        <w:jc w:val="both"/>
        <w:rPr>
          <w:rFonts w:ascii="Times New Roman" w:hAnsi="Times New Roman" w:cs="Times New Roman"/>
          <w:sz w:val="28"/>
          <w:szCs w:val="28"/>
          <w:lang w:val="kk-KZ"/>
        </w:rPr>
      </w:pPr>
      <w:r w:rsidRPr="001C333D">
        <w:rPr>
          <w:rFonts w:ascii="Times New Roman" w:hAnsi="Times New Roman" w:cs="Times New Roman"/>
          <w:sz w:val="28"/>
          <w:szCs w:val="28"/>
          <w:lang w:val="kk-KZ"/>
        </w:rPr>
        <w:t xml:space="preserve">Қосымша зерттеулер көрсеткендей, жалында синтез әдісі тек құрылымдық қасиеттерді бақылауға мүмкіндік беріп қана қоймай, сонымен қатар өндірістік масштабта КНТ-лердің сапасын тұрақтандыруға мүмкіндік береді. Мысалы, 2022 жылғы зерттеулерге сәйкес, жалында алынған MWCNT-лердің 75–80%-ы катализатор қалдықтарынан таза болып табылады, ал SWCNT-лердің таза үлесі 85–90% деңгейінде байқалады. Сонымен қатар, жалында синтез кезінде қолданылатын газ құрамының және қысымының өзгеруі түтікшелердің диаметрі мен қабат санына айтарлықтай әсер етеді: ацетилен және сутегі </w:t>
      </w:r>
      <w:r w:rsidRPr="001C333D">
        <w:rPr>
          <w:rFonts w:ascii="Times New Roman" w:hAnsi="Times New Roman" w:cs="Times New Roman"/>
          <w:sz w:val="28"/>
          <w:szCs w:val="28"/>
          <w:lang w:val="kk-KZ"/>
        </w:rPr>
        <w:lastRenderedPageBreak/>
        <w:t>қоспасы қолданылғанда, бір қабатты түтікшелердің диаметрі орташа есеппен 1,5–2 нм, ал көп қабатты түтікшелердің диаметрі 10–25 нм болады. Механикалық және электрлік қасиеттерге қатысты статистикалық мәліметтер көрсеткендей, жалында алынған КНТ-лердің созылу беріктігі 50–60 ГПа аралығында, электр өткізгіштігі 1×10^6 С/м шамасында, ал жылу өткізгіштік коэффициенті 3000–3500 Вт/(м·K) деңгейінде сақталады, бұл олардың суперконденсаторлар, аккумуляторлар және наноэлектрондық құрылғыларда қолданылуына мүмкіндік береді. Сонымен қатар, электр өрісінің күші мен бағытын өзгерту арқылы түтікшелердің бағытталуын, ұзындығын және қабат санын нақты бақылау мүмкіндігі бар, бұл ғылыми зерттеулерде және нанокомпозиттерді жасауда ерекше маңызға ие. Жалында синтездің статистикалық бақылау нәтижелері көрсеткендей, әрбір 100 алынған түтікшеден шамамен 70–80-і құрылымдық жағынан біртекті және дефектісіз болып шығады, бұл өндірістік масштабта КНТ-лердің сапасын тұрақтандыру үшін өте маңызды. Осылайша, жалында синтез әдісі жоғары өнімді, құрылымы бақылаулы және әртүрлі қолдану салаларына бейімделген наноматериалдар алуға мүмкіндік береді.</w:t>
      </w:r>
      <w:r w:rsidR="00B57D35">
        <w:rPr>
          <w:rFonts w:ascii="Times New Roman" w:hAnsi="Times New Roman" w:cs="Times New Roman"/>
          <w:sz w:val="28"/>
          <w:szCs w:val="28"/>
          <w:lang w:val="kk-KZ"/>
        </w:rPr>
        <w:t xml:space="preserve"> </w:t>
      </w:r>
    </w:p>
    <w:p w14:paraId="498983C6" w14:textId="77777777" w:rsidR="00B57D35" w:rsidRDefault="00B57D35" w:rsidP="00FF77A1">
      <w:pPr>
        <w:rPr>
          <w:rFonts w:ascii="Times New Roman" w:hAnsi="Times New Roman" w:cs="Times New Roman"/>
          <w:sz w:val="28"/>
          <w:szCs w:val="28"/>
          <w:lang w:val="kk-KZ"/>
        </w:rPr>
      </w:pPr>
    </w:p>
    <w:p w14:paraId="636878A0" w14:textId="40E1F636" w:rsidR="00B57D35" w:rsidRPr="001C333D" w:rsidRDefault="00B57D35" w:rsidP="001C333D">
      <w:pPr>
        <w:jc w:val="center"/>
        <w:rPr>
          <w:rFonts w:ascii="Times New Roman" w:hAnsi="Times New Roman" w:cs="Times New Roman"/>
          <w:b/>
          <w:sz w:val="28"/>
          <w:szCs w:val="28"/>
          <w:lang w:val="kk-KZ"/>
        </w:rPr>
      </w:pPr>
      <w:r w:rsidRPr="001C333D">
        <w:rPr>
          <w:rFonts w:ascii="Times New Roman" w:hAnsi="Times New Roman" w:cs="Times New Roman"/>
          <w:b/>
          <w:sz w:val="28"/>
          <w:szCs w:val="28"/>
          <w:lang w:val="kk-KZ"/>
        </w:rPr>
        <w:t>Негізгі әдебиет:</w:t>
      </w:r>
    </w:p>
    <w:p w14:paraId="39E8878A" w14:textId="77777777" w:rsidR="00B57D35" w:rsidRPr="00B57D35" w:rsidRDefault="00B57D35" w:rsidP="001C333D">
      <w:pPr>
        <w:jc w:val="both"/>
        <w:rPr>
          <w:rFonts w:ascii="Times New Roman" w:hAnsi="Times New Roman" w:cs="Times New Roman"/>
          <w:sz w:val="28"/>
          <w:szCs w:val="28"/>
          <w:lang w:val="kk-KZ"/>
        </w:rPr>
      </w:pPr>
      <w:r w:rsidRPr="00B57D35">
        <w:rPr>
          <w:rFonts w:ascii="Times New Roman" w:hAnsi="Times New Roman" w:cs="Times New Roman"/>
          <w:sz w:val="28"/>
          <w:szCs w:val="28"/>
          <w:lang w:val="kk-KZ"/>
        </w:rPr>
        <w:t xml:space="preserve">1. Нәжіпқызы М. Жану, жарылыс үдерістерінің заманауи мәселесі: оқу құралы / М. Нәжіпқызы, - Алматы: Қазақ университеті, 2017. – 144 б. </w:t>
      </w:r>
    </w:p>
    <w:p w14:paraId="28A484D0" w14:textId="77777777" w:rsidR="00B57D35" w:rsidRPr="00B57D35" w:rsidRDefault="00B57D35" w:rsidP="001C333D">
      <w:pPr>
        <w:jc w:val="both"/>
        <w:rPr>
          <w:rFonts w:ascii="Times New Roman" w:hAnsi="Times New Roman" w:cs="Times New Roman"/>
          <w:sz w:val="28"/>
          <w:szCs w:val="28"/>
          <w:lang w:val="kk-KZ"/>
        </w:rPr>
      </w:pPr>
      <w:r w:rsidRPr="00B57D35">
        <w:rPr>
          <w:rFonts w:ascii="Times New Roman" w:hAnsi="Times New Roman" w:cs="Times New Roman"/>
          <w:sz w:val="28"/>
          <w:szCs w:val="28"/>
          <w:lang w:val="kk-KZ"/>
        </w:rPr>
        <w:t xml:space="preserve">2. </w:t>
      </w:r>
      <w:r w:rsidRPr="00B57D35">
        <w:rPr>
          <w:rFonts w:ascii="Times New Roman" w:hAnsi="Times New Roman" w:cs="Times New Roman"/>
          <w:sz w:val="28"/>
          <w:szCs w:val="28"/>
        </w:rPr>
        <w:t xml:space="preserve">Мансуров З.А. </w:t>
      </w:r>
      <w:proofErr w:type="spellStart"/>
      <w:r w:rsidRPr="00B57D35">
        <w:rPr>
          <w:rFonts w:ascii="Times New Roman" w:hAnsi="Times New Roman" w:cs="Times New Roman"/>
          <w:sz w:val="28"/>
          <w:szCs w:val="28"/>
        </w:rPr>
        <w:t>және</w:t>
      </w:r>
      <w:proofErr w:type="spellEnd"/>
      <w:r w:rsidRPr="00B57D35">
        <w:rPr>
          <w:rFonts w:ascii="Times New Roman" w:hAnsi="Times New Roman" w:cs="Times New Roman"/>
          <w:sz w:val="28"/>
          <w:szCs w:val="28"/>
        </w:rPr>
        <w:t xml:space="preserve"> </w:t>
      </w:r>
      <w:proofErr w:type="spellStart"/>
      <w:r w:rsidRPr="00B57D35">
        <w:rPr>
          <w:rFonts w:ascii="Times New Roman" w:hAnsi="Times New Roman" w:cs="Times New Roman"/>
          <w:sz w:val="28"/>
          <w:szCs w:val="28"/>
        </w:rPr>
        <w:t>т.б</w:t>
      </w:r>
      <w:proofErr w:type="spellEnd"/>
      <w:r w:rsidRPr="00B57D35">
        <w:rPr>
          <w:rFonts w:ascii="Times New Roman" w:hAnsi="Times New Roman" w:cs="Times New Roman"/>
          <w:sz w:val="28"/>
          <w:szCs w:val="28"/>
        </w:rPr>
        <w:t xml:space="preserve">. Образование ПЦАУ, фуллеренов, углеродных нанотрубок и сажи в процессах горения / </w:t>
      </w:r>
    </w:p>
    <w:p w14:paraId="4A87E492" w14:textId="77777777" w:rsidR="00B57D35" w:rsidRPr="00B57D35" w:rsidRDefault="00B57D35" w:rsidP="001C333D">
      <w:pPr>
        <w:jc w:val="both"/>
        <w:rPr>
          <w:rFonts w:ascii="Times New Roman" w:hAnsi="Times New Roman" w:cs="Times New Roman"/>
          <w:sz w:val="28"/>
          <w:szCs w:val="28"/>
          <w:lang w:val="kk-KZ"/>
        </w:rPr>
      </w:pPr>
      <w:r w:rsidRPr="00B57D35">
        <w:rPr>
          <w:rFonts w:ascii="Times New Roman" w:hAnsi="Times New Roman" w:cs="Times New Roman"/>
          <w:sz w:val="28"/>
          <w:szCs w:val="28"/>
          <w:lang w:val="kk-KZ"/>
        </w:rPr>
        <w:t xml:space="preserve">3.А. Мансуров, Н.Г. Приходько, А.В. Савельев. - Алматы: Қазақ университеті, 2012. – 383 с. </w:t>
      </w:r>
    </w:p>
    <w:p w14:paraId="5A589A0B" w14:textId="37AF3BC0" w:rsidR="00B57D35" w:rsidRPr="001C333D" w:rsidRDefault="00B57D35" w:rsidP="001C333D">
      <w:pPr>
        <w:jc w:val="center"/>
        <w:rPr>
          <w:rFonts w:ascii="Times New Roman" w:hAnsi="Times New Roman" w:cs="Times New Roman"/>
          <w:b/>
          <w:sz w:val="28"/>
          <w:szCs w:val="28"/>
          <w:lang w:val="kk-KZ"/>
        </w:rPr>
      </w:pPr>
      <w:r w:rsidRPr="001C333D">
        <w:rPr>
          <w:rFonts w:ascii="Times New Roman" w:hAnsi="Times New Roman" w:cs="Times New Roman"/>
          <w:b/>
          <w:sz w:val="28"/>
          <w:szCs w:val="28"/>
          <w:lang w:val="kk-KZ"/>
        </w:rPr>
        <w:t>Қосымша әдебиет:</w:t>
      </w:r>
    </w:p>
    <w:p w14:paraId="141A6C25" w14:textId="77777777" w:rsidR="00B57D35" w:rsidRPr="00B57D35" w:rsidRDefault="00B57D35" w:rsidP="001C333D">
      <w:pPr>
        <w:jc w:val="both"/>
        <w:rPr>
          <w:rFonts w:ascii="Times New Roman" w:hAnsi="Times New Roman" w:cs="Times New Roman"/>
          <w:sz w:val="28"/>
          <w:szCs w:val="28"/>
          <w:lang w:val="kk-KZ"/>
        </w:rPr>
      </w:pPr>
      <w:r w:rsidRPr="00B57D35">
        <w:rPr>
          <w:rFonts w:ascii="Times New Roman" w:hAnsi="Times New Roman" w:cs="Times New Roman"/>
          <w:sz w:val="28"/>
          <w:szCs w:val="28"/>
        </w:rPr>
        <w:t xml:space="preserve">Методы получения и исследования наноматериалов и наноструктур. Лабораторный практикум по нанотехнологиям: учебное пособие / Е.Д. Мишина и </w:t>
      </w:r>
      <w:proofErr w:type="spellStart"/>
      <w:r w:rsidRPr="00B57D35">
        <w:rPr>
          <w:rFonts w:ascii="Times New Roman" w:hAnsi="Times New Roman" w:cs="Times New Roman"/>
          <w:sz w:val="28"/>
          <w:szCs w:val="28"/>
        </w:rPr>
        <w:t>др</w:t>
      </w:r>
      <w:proofErr w:type="spellEnd"/>
      <w:r w:rsidRPr="00B57D35">
        <w:rPr>
          <w:rFonts w:ascii="Times New Roman" w:hAnsi="Times New Roman" w:cs="Times New Roman"/>
          <w:sz w:val="28"/>
          <w:szCs w:val="28"/>
        </w:rPr>
        <w:t xml:space="preserve">; под ред. А.С. Сигова. - 2-е изд., </w:t>
      </w:r>
      <w:proofErr w:type="spellStart"/>
      <w:r w:rsidRPr="00B57D35">
        <w:rPr>
          <w:rFonts w:ascii="Times New Roman" w:hAnsi="Times New Roman" w:cs="Times New Roman"/>
          <w:sz w:val="28"/>
          <w:szCs w:val="28"/>
        </w:rPr>
        <w:t>перераб</w:t>
      </w:r>
      <w:proofErr w:type="spellEnd"/>
      <w:r w:rsidRPr="00B57D35">
        <w:rPr>
          <w:rFonts w:ascii="Times New Roman" w:hAnsi="Times New Roman" w:cs="Times New Roman"/>
          <w:sz w:val="28"/>
          <w:szCs w:val="28"/>
        </w:rPr>
        <w:t xml:space="preserve">. И доп. – М.: Бином. Лаборатория знаний, 2015. – 184 с. 2. О.Ю. Головченко, С.Х. </w:t>
      </w:r>
      <w:proofErr w:type="spellStart"/>
      <w:r w:rsidRPr="00B57D35">
        <w:rPr>
          <w:rFonts w:ascii="Times New Roman" w:hAnsi="Times New Roman" w:cs="Times New Roman"/>
          <w:sz w:val="28"/>
          <w:szCs w:val="28"/>
        </w:rPr>
        <w:t>Ақназаров</w:t>
      </w:r>
      <w:proofErr w:type="spellEnd"/>
      <w:r w:rsidRPr="00B57D35">
        <w:rPr>
          <w:rFonts w:ascii="Times New Roman" w:hAnsi="Times New Roman" w:cs="Times New Roman"/>
          <w:sz w:val="28"/>
          <w:szCs w:val="28"/>
        </w:rPr>
        <w:t xml:space="preserve">, Б.У. Рахимова Жану </w:t>
      </w:r>
      <w:proofErr w:type="spellStart"/>
      <w:r w:rsidRPr="00B57D35">
        <w:rPr>
          <w:rFonts w:ascii="Times New Roman" w:hAnsi="Times New Roman" w:cs="Times New Roman"/>
          <w:sz w:val="28"/>
          <w:szCs w:val="28"/>
        </w:rPr>
        <w:t>үдерістерінің</w:t>
      </w:r>
      <w:proofErr w:type="spellEnd"/>
      <w:r w:rsidRPr="00B57D35">
        <w:rPr>
          <w:rFonts w:ascii="Times New Roman" w:hAnsi="Times New Roman" w:cs="Times New Roman"/>
          <w:sz w:val="28"/>
          <w:szCs w:val="28"/>
        </w:rPr>
        <w:t xml:space="preserve"> </w:t>
      </w:r>
      <w:proofErr w:type="spellStart"/>
      <w:r w:rsidRPr="00B57D35">
        <w:rPr>
          <w:rFonts w:ascii="Times New Roman" w:hAnsi="Times New Roman" w:cs="Times New Roman"/>
          <w:sz w:val="28"/>
          <w:szCs w:val="28"/>
        </w:rPr>
        <w:t>негізгі</w:t>
      </w:r>
      <w:proofErr w:type="spellEnd"/>
      <w:r w:rsidRPr="00B57D35">
        <w:rPr>
          <w:rFonts w:ascii="Times New Roman" w:hAnsi="Times New Roman" w:cs="Times New Roman"/>
          <w:sz w:val="28"/>
          <w:szCs w:val="28"/>
        </w:rPr>
        <w:t xml:space="preserve"> </w:t>
      </w:r>
      <w:proofErr w:type="spellStart"/>
      <w:r w:rsidRPr="00B57D35">
        <w:rPr>
          <w:rFonts w:ascii="Times New Roman" w:hAnsi="Times New Roman" w:cs="Times New Roman"/>
          <w:sz w:val="28"/>
          <w:szCs w:val="28"/>
        </w:rPr>
        <w:t>параметрлері</w:t>
      </w:r>
      <w:proofErr w:type="spellEnd"/>
      <w:r w:rsidRPr="00B57D35">
        <w:rPr>
          <w:rFonts w:ascii="Times New Roman" w:hAnsi="Times New Roman" w:cs="Times New Roman"/>
          <w:sz w:val="28"/>
          <w:szCs w:val="28"/>
        </w:rPr>
        <w:t xml:space="preserve">. – Алматы; </w:t>
      </w:r>
      <w:proofErr w:type="spellStart"/>
      <w:r w:rsidRPr="00B57D35">
        <w:rPr>
          <w:rFonts w:ascii="Times New Roman" w:hAnsi="Times New Roman" w:cs="Times New Roman"/>
          <w:sz w:val="28"/>
          <w:szCs w:val="28"/>
        </w:rPr>
        <w:t>Қазақ</w:t>
      </w:r>
      <w:proofErr w:type="spellEnd"/>
      <w:r w:rsidRPr="00B57D35">
        <w:rPr>
          <w:rFonts w:ascii="Times New Roman" w:hAnsi="Times New Roman" w:cs="Times New Roman"/>
          <w:sz w:val="28"/>
          <w:szCs w:val="28"/>
        </w:rPr>
        <w:t xml:space="preserve"> </w:t>
      </w:r>
      <w:proofErr w:type="spellStart"/>
      <w:r w:rsidRPr="00B57D35">
        <w:rPr>
          <w:rFonts w:ascii="Times New Roman" w:hAnsi="Times New Roman" w:cs="Times New Roman"/>
          <w:sz w:val="28"/>
          <w:szCs w:val="28"/>
        </w:rPr>
        <w:t>университеті</w:t>
      </w:r>
      <w:proofErr w:type="spellEnd"/>
      <w:r w:rsidRPr="00B57D35">
        <w:rPr>
          <w:rFonts w:ascii="Times New Roman" w:hAnsi="Times New Roman" w:cs="Times New Roman"/>
          <w:sz w:val="28"/>
          <w:szCs w:val="28"/>
        </w:rPr>
        <w:t xml:space="preserve">. – 2016. – 126 б. </w:t>
      </w:r>
    </w:p>
    <w:p w14:paraId="54B37A3E" w14:textId="77777777" w:rsidR="00B57D35" w:rsidRPr="00B57D35" w:rsidRDefault="00B57D35" w:rsidP="00B57D35">
      <w:pPr>
        <w:rPr>
          <w:rFonts w:ascii="Times New Roman" w:hAnsi="Times New Roman" w:cs="Times New Roman"/>
          <w:sz w:val="28"/>
          <w:szCs w:val="28"/>
          <w:lang w:val="kk-KZ"/>
        </w:rPr>
      </w:pPr>
      <w:r w:rsidRPr="00B57D35">
        <w:rPr>
          <w:rFonts w:ascii="Times New Roman" w:hAnsi="Times New Roman" w:cs="Times New Roman"/>
          <w:sz w:val="28"/>
          <w:szCs w:val="28"/>
          <w:lang w:val="kk-KZ"/>
        </w:rPr>
        <w:t xml:space="preserve">Ғаламтор ресурстары: </w:t>
      </w:r>
    </w:p>
    <w:p w14:paraId="04657C36" w14:textId="77777777" w:rsidR="00B57D35" w:rsidRPr="00B57D35" w:rsidRDefault="00B57D35" w:rsidP="00B57D35">
      <w:pPr>
        <w:rPr>
          <w:rFonts w:ascii="Times New Roman" w:hAnsi="Times New Roman" w:cs="Times New Roman"/>
          <w:sz w:val="28"/>
          <w:szCs w:val="28"/>
          <w:lang w:val="kk-KZ"/>
        </w:rPr>
      </w:pPr>
      <w:r w:rsidRPr="00B57D35">
        <w:rPr>
          <w:rFonts w:ascii="Times New Roman" w:hAnsi="Times New Roman" w:cs="Times New Roman"/>
          <w:sz w:val="28"/>
          <w:szCs w:val="28"/>
          <w:lang w:val="kk-KZ"/>
        </w:rPr>
        <w:t xml:space="preserve">1. </w:t>
      </w:r>
      <w:hyperlink r:id="rId6" w:history="1">
        <w:r w:rsidRPr="00B57D35">
          <w:rPr>
            <w:rStyle w:val="ac"/>
            <w:rFonts w:ascii="Times New Roman" w:hAnsi="Times New Roman" w:cs="Times New Roman"/>
            <w:sz w:val="28"/>
            <w:szCs w:val="28"/>
            <w:lang w:val="kk-KZ"/>
          </w:rPr>
          <w:t>http://elibrary.kaznu.kz/ru</w:t>
        </w:r>
      </w:hyperlink>
      <w:r w:rsidRPr="00B57D35">
        <w:rPr>
          <w:rFonts w:ascii="Times New Roman" w:hAnsi="Times New Roman" w:cs="Times New Roman"/>
          <w:sz w:val="28"/>
          <w:szCs w:val="28"/>
          <w:lang w:val="kk-KZ"/>
        </w:rPr>
        <w:t xml:space="preserve"> </w:t>
      </w:r>
    </w:p>
    <w:p w14:paraId="445AD55F" w14:textId="77777777" w:rsidR="00B57D35" w:rsidRPr="00B57D35" w:rsidRDefault="00B57D35" w:rsidP="00B57D35">
      <w:pPr>
        <w:rPr>
          <w:rFonts w:ascii="Times New Roman" w:hAnsi="Times New Roman" w:cs="Times New Roman"/>
          <w:sz w:val="28"/>
          <w:szCs w:val="28"/>
          <w:lang w:val="kk-KZ"/>
        </w:rPr>
      </w:pPr>
      <w:r w:rsidRPr="00B57D35">
        <w:rPr>
          <w:rFonts w:ascii="Times New Roman" w:hAnsi="Times New Roman" w:cs="Times New Roman"/>
          <w:sz w:val="28"/>
          <w:szCs w:val="28"/>
          <w:lang w:val="kk-KZ"/>
        </w:rPr>
        <w:lastRenderedPageBreak/>
        <w:t xml:space="preserve">2. sciencedirect.com </w:t>
      </w:r>
    </w:p>
    <w:p w14:paraId="6BB8685D" w14:textId="77777777" w:rsidR="00B57D35" w:rsidRPr="001C333D" w:rsidRDefault="00B57D35" w:rsidP="00B57D35">
      <w:pPr>
        <w:rPr>
          <w:rFonts w:ascii="Times New Roman" w:hAnsi="Times New Roman" w:cs="Times New Roman"/>
          <w:color w:val="000000" w:themeColor="text1"/>
          <w:sz w:val="28"/>
          <w:szCs w:val="28"/>
          <w:lang w:val="kk-KZ"/>
        </w:rPr>
      </w:pPr>
      <w:r w:rsidRPr="00B57D35">
        <w:rPr>
          <w:rFonts w:ascii="Times New Roman" w:hAnsi="Times New Roman" w:cs="Times New Roman"/>
          <w:sz w:val="28"/>
          <w:szCs w:val="28"/>
          <w:lang w:val="kk-KZ"/>
        </w:rPr>
        <w:t>3</w:t>
      </w:r>
      <w:r w:rsidRPr="001C333D">
        <w:rPr>
          <w:rFonts w:ascii="Times New Roman" w:hAnsi="Times New Roman" w:cs="Times New Roman"/>
          <w:color w:val="000000" w:themeColor="text1"/>
          <w:sz w:val="28"/>
          <w:szCs w:val="28"/>
          <w:lang w:val="kk-KZ"/>
        </w:rPr>
        <w:t xml:space="preserve">. b-ok.org </w:t>
      </w:r>
    </w:p>
    <w:p w14:paraId="34CEBD42" w14:textId="77777777" w:rsidR="001C333D" w:rsidRPr="001C333D" w:rsidRDefault="001C333D" w:rsidP="001C333D">
      <w:pPr>
        <w:pStyle w:val="3"/>
        <w:jc w:val="center"/>
        <w:rPr>
          <w:rFonts w:ascii="Times New Roman" w:hAnsi="Times New Roman" w:cs="Times New Roman"/>
          <w:color w:val="000000" w:themeColor="text1"/>
          <w:lang w:val="kk-KZ"/>
        </w:rPr>
      </w:pPr>
      <w:r w:rsidRPr="001C333D">
        <w:rPr>
          <w:rStyle w:val="ad"/>
          <w:rFonts w:ascii="Times New Roman" w:hAnsi="Times New Roman" w:cs="Times New Roman"/>
          <w:bCs w:val="0"/>
          <w:color w:val="000000" w:themeColor="text1"/>
          <w:lang w:val="kk-KZ"/>
        </w:rPr>
        <w:t>Бақылау сұрақтары:</w:t>
      </w:r>
    </w:p>
    <w:p w14:paraId="7A3F6A7C" w14:textId="77777777" w:rsidR="001C333D" w:rsidRPr="001C333D" w:rsidRDefault="001C333D" w:rsidP="001C333D">
      <w:pPr>
        <w:pStyle w:val="ae"/>
        <w:numPr>
          <w:ilvl w:val="0"/>
          <w:numId w:val="3"/>
        </w:numPr>
        <w:jc w:val="both"/>
        <w:rPr>
          <w:sz w:val="28"/>
          <w:szCs w:val="28"/>
          <w:lang w:val="kk-KZ"/>
        </w:rPr>
      </w:pPr>
      <w:r w:rsidRPr="001C333D">
        <w:rPr>
          <w:sz w:val="28"/>
          <w:szCs w:val="28"/>
          <w:lang w:val="kk-KZ"/>
        </w:rPr>
        <w:t>Көміртекті нанотүтікшелерді жалында алу процесінің физикалық және химиялық негіздері қандай?</w:t>
      </w:r>
    </w:p>
    <w:p w14:paraId="6DE50B42" w14:textId="77777777" w:rsidR="001C333D" w:rsidRPr="001C333D" w:rsidRDefault="001C333D" w:rsidP="001C333D">
      <w:pPr>
        <w:pStyle w:val="ae"/>
        <w:numPr>
          <w:ilvl w:val="0"/>
          <w:numId w:val="3"/>
        </w:numPr>
        <w:jc w:val="both"/>
        <w:rPr>
          <w:sz w:val="28"/>
          <w:szCs w:val="28"/>
          <w:lang w:val="kk-KZ"/>
        </w:rPr>
      </w:pPr>
      <w:r w:rsidRPr="001C333D">
        <w:rPr>
          <w:sz w:val="28"/>
          <w:szCs w:val="28"/>
          <w:lang w:val="kk-KZ"/>
        </w:rPr>
        <w:t>Жалын синтезінде катализаторлардың рөлі қандай және олар қандай элементтерден тұрады?</w:t>
      </w:r>
    </w:p>
    <w:p w14:paraId="06EDD8B1" w14:textId="37CC923A" w:rsidR="001C333D" w:rsidRPr="001C333D" w:rsidRDefault="001C333D" w:rsidP="001C333D">
      <w:pPr>
        <w:pStyle w:val="ae"/>
        <w:numPr>
          <w:ilvl w:val="0"/>
          <w:numId w:val="3"/>
        </w:numPr>
        <w:jc w:val="both"/>
        <w:rPr>
          <w:sz w:val="28"/>
          <w:szCs w:val="28"/>
          <w:lang w:val="kk-KZ"/>
        </w:rPr>
      </w:pPr>
      <w:r>
        <w:rPr>
          <w:sz w:val="28"/>
          <w:szCs w:val="28"/>
          <w:lang w:val="kk-KZ"/>
        </w:rPr>
        <w:t xml:space="preserve">Бір қабатты және көп қабатты </w:t>
      </w:r>
      <w:r w:rsidRPr="001C333D">
        <w:rPr>
          <w:sz w:val="28"/>
          <w:szCs w:val="28"/>
          <w:lang w:val="kk-KZ"/>
        </w:rPr>
        <w:t>нанотүтікшелердің айырмашылығы неде?</w:t>
      </w:r>
    </w:p>
    <w:p w14:paraId="6D9EBF90" w14:textId="77777777" w:rsidR="001C333D" w:rsidRPr="001C333D" w:rsidRDefault="001C333D" w:rsidP="001C333D">
      <w:pPr>
        <w:pStyle w:val="ae"/>
        <w:numPr>
          <w:ilvl w:val="0"/>
          <w:numId w:val="3"/>
        </w:numPr>
        <w:jc w:val="both"/>
        <w:rPr>
          <w:sz w:val="28"/>
          <w:szCs w:val="28"/>
          <w:lang w:val="kk-KZ"/>
        </w:rPr>
      </w:pPr>
      <w:r w:rsidRPr="001C333D">
        <w:rPr>
          <w:sz w:val="28"/>
          <w:szCs w:val="28"/>
          <w:lang w:val="kk-KZ"/>
        </w:rPr>
        <w:t>Жалында синтездеу әдісінің артықшылықтары мен кемшіліктерін атаңыз.</w:t>
      </w:r>
    </w:p>
    <w:p w14:paraId="7E27D92A" w14:textId="77777777" w:rsidR="001C333D" w:rsidRPr="001C333D" w:rsidRDefault="001C333D" w:rsidP="001C333D">
      <w:pPr>
        <w:pStyle w:val="ae"/>
        <w:numPr>
          <w:ilvl w:val="0"/>
          <w:numId w:val="3"/>
        </w:numPr>
        <w:jc w:val="both"/>
        <w:rPr>
          <w:sz w:val="28"/>
          <w:szCs w:val="28"/>
          <w:lang w:val="kk-KZ"/>
        </w:rPr>
      </w:pPr>
      <w:r w:rsidRPr="001C333D">
        <w:rPr>
          <w:sz w:val="28"/>
          <w:szCs w:val="28"/>
          <w:lang w:val="kk-KZ"/>
        </w:rPr>
        <w:t>Жалын температура</w:t>
      </w:r>
      <w:bookmarkStart w:id="0" w:name="_GoBack"/>
      <w:bookmarkEnd w:id="0"/>
      <w:r w:rsidRPr="001C333D">
        <w:rPr>
          <w:sz w:val="28"/>
          <w:szCs w:val="28"/>
          <w:lang w:val="kk-KZ"/>
        </w:rPr>
        <w:t>сы мен газ құрамының КНТ құрылымдық қасиеттеріне әсері қандай?</w:t>
      </w:r>
    </w:p>
    <w:p w14:paraId="49CCFA72" w14:textId="77777777" w:rsidR="00B57D35" w:rsidRPr="00B57D35" w:rsidRDefault="00B57D35" w:rsidP="00FF77A1">
      <w:pPr>
        <w:rPr>
          <w:rFonts w:ascii="Times New Roman" w:hAnsi="Times New Roman" w:cs="Times New Roman"/>
          <w:sz w:val="28"/>
          <w:szCs w:val="28"/>
          <w:lang w:val="kk-KZ"/>
        </w:rPr>
      </w:pPr>
    </w:p>
    <w:sectPr w:rsidR="00B57D35" w:rsidRPr="00B57D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DengXian">
    <w:altName w:val="等线"/>
    <w:charset w:val="86"/>
    <w:family w:val="auto"/>
    <w:pitch w:val="variable"/>
    <w:sig w:usb0="A00002BF" w:usb1="38CF7CFA" w:usb2="00000016" w:usb3="00000000" w:csb0="0004000F" w:csb1="00000000"/>
  </w:font>
  <w:font w:name="Aptos Display">
    <w:altName w:val="Arial"/>
    <w:charset w:val="00"/>
    <w:family w:val="swiss"/>
    <w:pitch w:val="variable"/>
    <w:sig w:usb0="00000001"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184BAC"/>
    <w:multiLevelType w:val="multilevel"/>
    <w:tmpl w:val="BB0A1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0E72FC"/>
    <w:multiLevelType w:val="multilevel"/>
    <w:tmpl w:val="1FAA2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A65693"/>
    <w:multiLevelType w:val="multilevel"/>
    <w:tmpl w:val="F7A2A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7A1"/>
    <w:rsid w:val="001719B7"/>
    <w:rsid w:val="001C333D"/>
    <w:rsid w:val="002047AB"/>
    <w:rsid w:val="00271F76"/>
    <w:rsid w:val="007113A1"/>
    <w:rsid w:val="0094188C"/>
    <w:rsid w:val="00B57D35"/>
    <w:rsid w:val="00EA02E6"/>
    <w:rsid w:val="00EA1803"/>
    <w:rsid w:val="00FF77A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F4515"/>
  <w15:chartTrackingRefBased/>
  <w15:docId w15:val="{0F71C822-EA51-4266-95CF-CC81CD645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ru-RU" w:eastAsia="zh-C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F77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F77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F77A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F77A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F77A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F77A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F77A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F77A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F77A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F77A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FF77A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F77A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F77A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F77A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F77A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F77A1"/>
    <w:rPr>
      <w:rFonts w:eastAsiaTheme="majorEastAsia" w:cstheme="majorBidi"/>
      <w:color w:val="595959" w:themeColor="text1" w:themeTint="A6"/>
    </w:rPr>
  </w:style>
  <w:style w:type="character" w:customStyle="1" w:styleId="80">
    <w:name w:val="Заголовок 8 Знак"/>
    <w:basedOn w:val="a0"/>
    <w:link w:val="8"/>
    <w:uiPriority w:val="9"/>
    <w:semiHidden/>
    <w:rsid w:val="00FF77A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F77A1"/>
    <w:rPr>
      <w:rFonts w:eastAsiaTheme="majorEastAsia" w:cstheme="majorBidi"/>
      <w:color w:val="272727" w:themeColor="text1" w:themeTint="D8"/>
    </w:rPr>
  </w:style>
  <w:style w:type="paragraph" w:styleId="a3">
    <w:name w:val="Title"/>
    <w:basedOn w:val="a"/>
    <w:next w:val="a"/>
    <w:link w:val="a4"/>
    <w:uiPriority w:val="10"/>
    <w:qFormat/>
    <w:rsid w:val="00FF77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FF77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77A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F77A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F77A1"/>
    <w:pPr>
      <w:spacing w:before="160"/>
      <w:jc w:val="center"/>
    </w:pPr>
    <w:rPr>
      <w:i/>
      <w:iCs/>
      <w:color w:val="404040" w:themeColor="text1" w:themeTint="BF"/>
    </w:rPr>
  </w:style>
  <w:style w:type="character" w:customStyle="1" w:styleId="22">
    <w:name w:val="Цитата 2 Знак"/>
    <w:basedOn w:val="a0"/>
    <w:link w:val="21"/>
    <w:uiPriority w:val="29"/>
    <w:rsid w:val="00FF77A1"/>
    <w:rPr>
      <w:i/>
      <w:iCs/>
      <w:color w:val="404040" w:themeColor="text1" w:themeTint="BF"/>
    </w:rPr>
  </w:style>
  <w:style w:type="paragraph" w:styleId="a7">
    <w:name w:val="List Paragraph"/>
    <w:basedOn w:val="a"/>
    <w:uiPriority w:val="34"/>
    <w:qFormat/>
    <w:rsid w:val="00FF77A1"/>
    <w:pPr>
      <w:ind w:left="720"/>
      <w:contextualSpacing/>
    </w:pPr>
  </w:style>
  <w:style w:type="character" w:styleId="a8">
    <w:name w:val="Intense Emphasis"/>
    <w:basedOn w:val="a0"/>
    <w:uiPriority w:val="21"/>
    <w:qFormat/>
    <w:rsid w:val="00FF77A1"/>
    <w:rPr>
      <w:i/>
      <w:iCs/>
      <w:color w:val="0F4761" w:themeColor="accent1" w:themeShade="BF"/>
    </w:rPr>
  </w:style>
  <w:style w:type="paragraph" w:styleId="a9">
    <w:name w:val="Intense Quote"/>
    <w:basedOn w:val="a"/>
    <w:next w:val="a"/>
    <w:link w:val="aa"/>
    <w:uiPriority w:val="30"/>
    <w:qFormat/>
    <w:rsid w:val="00FF77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FF77A1"/>
    <w:rPr>
      <w:i/>
      <w:iCs/>
      <w:color w:val="0F4761" w:themeColor="accent1" w:themeShade="BF"/>
    </w:rPr>
  </w:style>
  <w:style w:type="character" w:styleId="ab">
    <w:name w:val="Intense Reference"/>
    <w:basedOn w:val="a0"/>
    <w:uiPriority w:val="32"/>
    <w:qFormat/>
    <w:rsid w:val="00FF77A1"/>
    <w:rPr>
      <w:b/>
      <w:bCs/>
      <w:smallCaps/>
      <w:color w:val="0F4761" w:themeColor="accent1" w:themeShade="BF"/>
      <w:spacing w:val="5"/>
    </w:rPr>
  </w:style>
  <w:style w:type="character" w:styleId="ac">
    <w:name w:val="Hyperlink"/>
    <w:basedOn w:val="a0"/>
    <w:uiPriority w:val="99"/>
    <w:unhideWhenUsed/>
    <w:rsid w:val="00B57D35"/>
    <w:rPr>
      <w:color w:val="467886" w:themeColor="hyperlink"/>
      <w:u w:val="single"/>
    </w:rPr>
  </w:style>
  <w:style w:type="character" w:customStyle="1" w:styleId="UnresolvedMention">
    <w:name w:val="Unresolved Mention"/>
    <w:basedOn w:val="a0"/>
    <w:uiPriority w:val="99"/>
    <w:semiHidden/>
    <w:unhideWhenUsed/>
    <w:rsid w:val="00B57D35"/>
    <w:rPr>
      <w:color w:val="605E5C"/>
      <w:shd w:val="clear" w:color="auto" w:fill="E1DFDD"/>
    </w:rPr>
  </w:style>
  <w:style w:type="character" w:styleId="ad">
    <w:name w:val="Strong"/>
    <w:basedOn w:val="a0"/>
    <w:uiPriority w:val="22"/>
    <w:qFormat/>
    <w:rsid w:val="001C333D"/>
    <w:rPr>
      <w:b/>
      <w:bCs/>
    </w:rPr>
  </w:style>
  <w:style w:type="paragraph" w:styleId="ae">
    <w:name w:val="Normal (Web)"/>
    <w:basedOn w:val="a"/>
    <w:uiPriority w:val="99"/>
    <w:semiHidden/>
    <w:unhideWhenUsed/>
    <w:rsid w:val="001C333D"/>
    <w:pPr>
      <w:spacing w:before="100" w:beforeAutospacing="1" w:after="100" w:afterAutospacing="1" w:line="240" w:lineRule="auto"/>
    </w:pPr>
    <w:rPr>
      <w:rFonts w:ascii="Times New Roman" w:eastAsia="Times New Roman" w:hAnsi="Times New Roman" w:cs="Times New Roman"/>
      <w:kern w:val="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529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library.kaznu.kz/r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856</Words>
  <Characters>4881</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Матен Алуа Ерланқызы</dc:creator>
  <cp:keywords/>
  <dc:description/>
  <cp:lastModifiedBy>Учетная запись Майкрософт</cp:lastModifiedBy>
  <cp:revision>2</cp:revision>
  <dcterms:created xsi:type="dcterms:W3CDTF">2025-11-08T09:09:00Z</dcterms:created>
  <dcterms:modified xsi:type="dcterms:W3CDTF">2025-11-08T09:09:00Z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-809602158</vt:i4>
  </property>
</Properties>
</file>